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00" w:rsidRDefault="00096400" w:rsidP="00096400">
      <w:pPr>
        <w:jc w:val="center"/>
        <w:rPr>
          <w:b/>
          <w:sz w:val="28"/>
          <w:szCs w:val="28"/>
        </w:rPr>
      </w:pPr>
      <w:r>
        <w:rPr>
          <w:b/>
          <w:noProof/>
          <w:sz w:val="28"/>
          <w:szCs w:val="28"/>
          <w:lang w:eastAsia="ru-RU"/>
        </w:rPr>
        <w:drawing>
          <wp:inline distT="0" distB="0" distL="0" distR="0">
            <wp:extent cx="5940425" cy="839724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p>
    <w:p w:rsidR="00096400" w:rsidRDefault="00096400" w:rsidP="00096400">
      <w:pPr>
        <w:jc w:val="center"/>
        <w:rPr>
          <w:b/>
          <w:sz w:val="28"/>
          <w:szCs w:val="28"/>
        </w:rPr>
      </w:pPr>
    </w:p>
    <w:p w:rsidR="00096400" w:rsidRDefault="00096400" w:rsidP="00096400">
      <w:pPr>
        <w:jc w:val="center"/>
        <w:rPr>
          <w:b/>
          <w:sz w:val="28"/>
          <w:szCs w:val="28"/>
        </w:rPr>
      </w:pPr>
    </w:p>
    <w:p w:rsidR="00096400" w:rsidRDefault="00096400" w:rsidP="00096400">
      <w:pPr>
        <w:jc w:val="center"/>
        <w:rPr>
          <w:b/>
          <w:sz w:val="28"/>
          <w:szCs w:val="28"/>
        </w:rPr>
      </w:pPr>
      <w:bookmarkStart w:id="0" w:name="_GoBack"/>
      <w:bookmarkEnd w:id="0"/>
      <w:r>
        <w:rPr>
          <w:b/>
          <w:sz w:val="28"/>
          <w:szCs w:val="28"/>
        </w:rPr>
        <w:lastRenderedPageBreak/>
        <w:t xml:space="preserve">Муниципальное бюджетное общеобразовательное учреждение - </w:t>
      </w:r>
    </w:p>
    <w:p w:rsidR="00096400" w:rsidRDefault="00096400" w:rsidP="00096400">
      <w:pPr>
        <w:jc w:val="center"/>
        <w:rPr>
          <w:b/>
          <w:sz w:val="28"/>
          <w:szCs w:val="28"/>
        </w:rPr>
      </w:pPr>
      <w:r>
        <w:rPr>
          <w:b/>
          <w:sz w:val="28"/>
          <w:szCs w:val="28"/>
        </w:rPr>
        <w:t xml:space="preserve">средняя общеобразовательная школа № </w:t>
      </w:r>
      <w:proofErr w:type="gramStart"/>
      <w:r>
        <w:rPr>
          <w:b/>
          <w:sz w:val="28"/>
          <w:szCs w:val="28"/>
        </w:rPr>
        <w:t>71  г.</w:t>
      </w:r>
      <w:proofErr w:type="gramEnd"/>
      <w:r>
        <w:rPr>
          <w:b/>
          <w:sz w:val="28"/>
          <w:szCs w:val="28"/>
        </w:rPr>
        <w:t xml:space="preserve"> Новосибирск</w:t>
      </w:r>
    </w:p>
    <w:p w:rsidR="00096400" w:rsidRDefault="00096400" w:rsidP="00096400">
      <w:pPr>
        <w:jc w:val="center"/>
        <w:rPr>
          <w:b/>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7"/>
        <w:gridCol w:w="3133"/>
        <w:gridCol w:w="3242"/>
      </w:tblGrid>
      <w:tr w:rsidR="00096400" w:rsidTr="00E24D1E">
        <w:trPr>
          <w:trHeight w:val="2304"/>
        </w:trPr>
        <w:tc>
          <w:tcPr>
            <w:tcW w:w="1555" w:type="pct"/>
            <w:tcBorders>
              <w:top w:val="single" w:sz="4" w:space="0" w:color="auto"/>
              <w:left w:val="single" w:sz="4" w:space="0" w:color="auto"/>
              <w:bottom w:val="single" w:sz="4" w:space="0" w:color="auto"/>
              <w:right w:val="single" w:sz="4" w:space="0" w:color="auto"/>
            </w:tcBorders>
          </w:tcPr>
          <w:p w:rsidR="00096400" w:rsidRDefault="00096400" w:rsidP="00E24D1E">
            <w:pPr>
              <w:tabs>
                <w:tab w:val="left" w:pos="9288"/>
              </w:tabs>
              <w:jc w:val="center"/>
              <w:rPr>
                <w:b/>
              </w:rPr>
            </w:pPr>
            <w:r>
              <w:rPr>
                <w:b/>
              </w:rPr>
              <w:t>«Рассмотрено»</w:t>
            </w:r>
          </w:p>
          <w:p w:rsidR="00096400" w:rsidRDefault="00096400" w:rsidP="00E24D1E">
            <w:pPr>
              <w:tabs>
                <w:tab w:val="left" w:pos="9288"/>
              </w:tabs>
              <w:jc w:val="both"/>
            </w:pPr>
            <w:r>
              <w:t>Руководитель ШМО</w:t>
            </w:r>
          </w:p>
          <w:p w:rsidR="00096400" w:rsidRDefault="00096400" w:rsidP="00E24D1E">
            <w:pPr>
              <w:tabs>
                <w:tab w:val="left" w:pos="9288"/>
              </w:tabs>
              <w:jc w:val="both"/>
            </w:pPr>
          </w:p>
          <w:p w:rsidR="00096400" w:rsidRDefault="00096400" w:rsidP="00E24D1E">
            <w:pPr>
              <w:tabs>
                <w:tab w:val="left" w:pos="9288"/>
              </w:tabs>
              <w:jc w:val="both"/>
            </w:pPr>
            <w:r>
              <w:t xml:space="preserve">_________О.А. </w:t>
            </w:r>
            <w:proofErr w:type="spellStart"/>
            <w:r>
              <w:t>Шпилёва</w:t>
            </w:r>
            <w:proofErr w:type="spellEnd"/>
            <w:r>
              <w:t>.</w:t>
            </w:r>
          </w:p>
          <w:p w:rsidR="00096400" w:rsidRDefault="00096400" w:rsidP="00E24D1E">
            <w:pPr>
              <w:tabs>
                <w:tab w:val="left" w:pos="9288"/>
              </w:tabs>
              <w:jc w:val="both"/>
            </w:pPr>
          </w:p>
          <w:p w:rsidR="00096400" w:rsidRDefault="00096400" w:rsidP="00E24D1E">
            <w:pPr>
              <w:tabs>
                <w:tab w:val="left" w:pos="9288"/>
              </w:tabs>
              <w:jc w:val="both"/>
            </w:pPr>
            <w:r>
              <w:t xml:space="preserve">Протокол № ___ от </w:t>
            </w:r>
          </w:p>
          <w:p w:rsidR="00096400" w:rsidRDefault="00096400" w:rsidP="00E24D1E">
            <w:pPr>
              <w:tabs>
                <w:tab w:val="left" w:pos="9288"/>
              </w:tabs>
              <w:jc w:val="both"/>
            </w:pPr>
            <w:r>
              <w:t>«___</w:t>
            </w:r>
            <w:proofErr w:type="gramStart"/>
            <w:r>
              <w:t>_»_</w:t>
            </w:r>
            <w:proofErr w:type="gramEnd"/>
            <w:r>
              <w:t>__________2016г.</w:t>
            </w:r>
          </w:p>
          <w:p w:rsidR="00096400" w:rsidRDefault="00096400" w:rsidP="00E24D1E">
            <w:pPr>
              <w:tabs>
                <w:tab w:val="left" w:pos="9288"/>
              </w:tabs>
              <w:jc w:val="center"/>
            </w:pPr>
          </w:p>
        </w:tc>
        <w:tc>
          <w:tcPr>
            <w:tcW w:w="1693" w:type="pct"/>
            <w:tcBorders>
              <w:top w:val="single" w:sz="4" w:space="0" w:color="auto"/>
              <w:left w:val="single" w:sz="4" w:space="0" w:color="auto"/>
              <w:bottom w:val="single" w:sz="4" w:space="0" w:color="auto"/>
              <w:right w:val="single" w:sz="4" w:space="0" w:color="auto"/>
            </w:tcBorders>
          </w:tcPr>
          <w:p w:rsidR="00096400" w:rsidRDefault="00096400" w:rsidP="00E24D1E">
            <w:pPr>
              <w:tabs>
                <w:tab w:val="left" w:pos="9288"/>
              </w:tabs>
              <w:jc w:val="center"/>
              <w:rPr>
                <w:b/>
              </w:rPr>
            </w:pPr>
            <w:r>
              <w:rPr>
                <w:b/>
              </w:rPr>
              <w:t>«Согласовано»</w:t>
            </w:r>
          </w:p>
          <w:p w:rsidR="00096400" w:rsidRDefault="00096400" w:rsidP="00E24D1E">
            <w:pPr>
              <w:tabs>
                <w:tab w:val="left" w:pos="9288"/>
              </w:tabs>
              <w:jc w:val="both"/>
            </w:pPr>
            <w:r>
              <w:t xml:space="preserve">Заместитель директора школы по УВР </w:t>
            </w:r>
          </w:p>
          <w:p w:rsidR="00096400" w:rsidRDefault="00096400" w:rsidP="00E24D1E">
            <w:pPr>
              <w:tabs>
                <w:tab w:val="left" w:pos="9288"/>
              </w:tabs>
              <w:jc w:val="both"/>
            </w:pPr>
            <w:r>
              <w:t xml:space="preserve">__________ Т.Е. </w:t>
            </w:r>
            <w:proofErr w:type="gramStart"/>
            <w:r>
              <w:t>Баранникова..</w:t>
            </w:r>
            <w:proofErr w:type="gramEnd"/>
          </w:p>
          <w:p w:rsidR="00096400" w:rsidRDefault="00096400" w:rsidP="00E24D1E">
            <w:pPr>
              <w:tabs>
                <w:tab w:val="left" w:pos="9288"/>
              </w:tabs>
              <w:jc w:val="both"/>
            </w:pPr>
          </w:p>
          <w:p w:rsidR="00096400" w:rsidRDefault="00096400" w:rsidP="00E24D1E">
            <w:pPr>
              <w:tabs>
                <w:tab w:val="left" w:pos="9288"/>
              </w:tabs>
              <w:jc w:val="both"/>
            </w:pPr>
          </w:p>
          <w:p w:rsidR="00096400" w:rsidRDefault="00096400" w:rsidP="00E24D1E">
            <w:pPr>
              <w:tabs>
                <w:tab w:val="left" w:pos="9288"/>
              </w:tabs>
              <w:jc w:val="both"/>
            </w:pPr>
            <w:r>
              <w:t>«___</w:t>
            </w:r>
            <w:proofErr w:type="gramStart"/>
            <w:r>
              <w:t>_»_</w:t>
            </w:r>
            <w:proofErr w:type="gramEnd"/>
            <w:r>
              <w:t>___________2016 г.</w:t>
            </w:r>
          </w:p>
          <w:p w:rsidR="00096400" w:rsidRDefault="00096400" w:rsidP="00E24D1E">
            <w:pPr>
              <w:tabs>
                <w:tab w:val="left" w:pos="9288"/>
              </w:tabs>
              <w:jc w:val="center"/>
            </w:pPr>
          </w:p>
        </w:tc>
        <w:tc>
          <w:tcPr>
            <w:tcW w:w="1752" w:type="pct"/>
            <w:tcBorders>
              <w:top w:val="single" w:sz="4" w:space="0" w:color="auto"/>
              <w:left w:val="single" w:sz="4" w:space="0" w:color="auto"/>
              <w:bottom w:val="single" w:sz="4" w:space="0" w:color="auto"/>
              <w:right w:val="single" w:sz="4" w:space="0" w:color="auto"/>
            </w:tcBorders>
          </w:tcPr>
          <w:p w:rsidR="00096400" w:rsidRDefault="00096400" w:rsidP="00E24D1E">
            <w:pPr>
              <w:tabs>
                <w:tab w:val="left" w:pos="9288"/>
              </w:tabs>
              <w:jc w:val="center"/>
              <w:rPr>
                <w:b/>
              </w:rPr>
            </w:pPr>
            <w:r>
              <w:rPr>
                <w:b/>
              </w:rPr>
              <w:t>«Утверждаю»</w:t>
            </w:r>
          </w:p>
          <w:p w:rsidR="00096400" w:rsidRDefault="00096400" w:rsidP="00E24D1E">
            <w:pPr>
              <w:tabs>
                <w:tab w:val="left" w:pos="9288"/>
              </w:tabs>
              <w:jc w:val="both"/>
            </w:pPr>
            <w:r>
              <w:t xml:space="preserve">Директор МБОУ </w:t>
            </w:r>
            <w:proofErr w:type="gramStart"/>
            <w:r>
              <w:t>СОШ  №</w:t>
            </w:r>
            <w:proofErr w:type="gramEnd"/>
            <w:r>
              <w:t xml:space="preserve">71 </w:t>
            </w:r>
          </w:p>
          <w:p w:rsidR="00096400" w:rsidRDefault="00096400" w:rsidP="00E24D1E">
            <w:pPr>
              <w:tabs>
                <w:tab w:val="left" w:pos="9288"/>
              </w:tabs>
            </w:pPr>
            <w:r>
              <w:t xml:space="preserve"> </w:t>
            </w:r>
          </w:p>
          <w:p w:rsidR="00096400" w:rsidRDefault="00096400" w:rsidP="00E24D1E">
            <w:pPr>
              <w:tabs>
                <w:tab w:val="left" w:pos="9288"/>
              </w:tabs>
            </w:pPr>
            <w:r>
              <w:t>__________А.А. Серафимов.</w:t>
            </w:r>
          </w:p>
          <w:p w:rsidR="00096400" w:rsidRDefault="00096400" w:rsidP="00E24D1E">
            <w:pPr>
              <w:tabs>
                <w:tab w:val="left" w:pos="9288"/>
              </w:tabs>
              <w:jc w:val="both"/>
            </w:pPr>
          </w:p>
          <w:p w:rsidR="00096400" w:rsidRDefault="00096400" w:rsidP="00E24D1E">
            <w:pPr>
              <w:tabs>
                <w:tab w:val="left" w:pos="9288"/>
              </w:tabs>
              <w:jc w:val="both"/>
            </w:pPr>
            <w:r>
              <w:t>Приказ № ___ от «__</w:t>
            </w:r>
            <w:proofErr w:type="gramStart"/>
            <w:r>
              <w:t>_»_</w:t>
            </w:r>
            <w:proofErr w:type="gramEnd"/>
            <w:r>
              <w:t>_____________2016 г.</w:t>
            </w:r>
          </w:p>
          <w:p w:rsidR="00096400" w:rsidRDefault="00096400" w:rsidP="00E24D1E">
            <w:pPr>
              <w:tabs>
                <w:tab w:val="left" w:pos="9288"/>
              </w:tabs>
              <w:jc w:val="center"/>
            </w:pPr>
          </w:p>
        </w:tc>
      </w:tr>
    </w:tbl>
    <w:p w:rsidR="00096400" w:rsidRPr="00F34A2E" w:rsidRDefault="00096400" w:rsidP="00096400">
      <w:pPr>
        <w:pStyle w:val="a4"/>
        <w:jc w:val="both"/>
        <w:rPr>
          <w:rFonts w:ascii="Times New Roman" w:hAnsi="Times New Roman"/>
          <w:sz w:val="24"/>
          <w:szCs w:val="24"/>
          <w:lang w:val="ru-RU"/>
        </w:rPr>
      </w:pPr>
    </w:p>
    <w:p w:rsidR="00096400" w:rsidRDefault="00096400" w:rsidP="00096400">
      <w:pPr>
        <w:pStyle w:val="a4"/>
        <w:jc w:val="center"/>
        <w:rPr>
          <w:rFonts w:ascii="Times New Roman" w:hAnsi="Times New Roman"/>
          <w:b/>
          <w:sz w:val="48"/>
          <w:szCs w:val="48"/>
          <w:lang w:val="ru-RU"/>
        </w:rPr>
      </w:pPr>
      <w:r w:rsidRPr="00AE2091">
        <w:rPr>
          <w:rFonts w:ascii="Times New Roman" w:hAnsi="Times New Roman"/>
          <w:b/>
          <w:sz w:val="48"/>
          <w:szCs w:val="48"/>
          <w:lang w:val="ru-RU"/>
        </w:rPr>
        <w:t>Рабочая программа</w:t>
      </w:r>
    </w:p>
    <w:p w:rsidR="00096400" w:rsidRDefault="00096400" w:rsidP="00096400">
      <w:pPr>
        <w:pStyle w:val="a4"/>
        <w:jc w:val="center"/>
        <w:rPr>
          <w:rFonts w:ascii="Times New Roman" w:hAnsi="Times New Roman"/>
          <w:b/>
          <w:sz w:val="24"/>
          <w:szCs w:val="24"/>
          <w:lang w:val="ru-RU"/>
        </w:rPr>
      </w:pPr>
    </w:p>
    <w:p w:rsidR="00096400" w:rsidRDefault="00096400" w:rsidP="00096400">
      <w:pPr>
        <w:pStyle w:val="a4"/>
        <w:rPr>
          <w:rFonts w:ascii="Times New Roman" w:hAnsi="Times New Roman"/>
          <w:b/>
          <w:sz w:val="24"/>
          <w:szCs w:val="24"/>
          <w:lang w:val="ru-RU"/>
        </w:rPr>
      </w:pPr>
    </w:p>
    <w:p w:rsidR="00096400" w:rsidRPr="00AE2091" w:rsidRDefault="00096400" w:rsidP="00096400">
      <w:pPr>
        <w:pStyle w:val="a4"/>
        <w:jc w:val="center"/>
        <w:rPr>
          <w:rFonts w:ascii="Times New Roman" w:hAnsi="Times New Roman"/>
          <w:b/>
          <w:sz w:val="24"/>
          <w:szCs w:val="24"/>
          <w:lang w:val="ru-RU"/>
        </w:rPr>
      </w:pPr>
    </w:p>
    <w:p w:rsidR="00096400" w:rsidRPr="00913D6F" w:rsidRDefault="00096400" w:rsidP="00096400">
      <w:pPr>
        <w:pStyle w:val="a4"/>
        <w:jc w:val="center"/>
        <w:rPr>
          <w:rFonts w:ascii="Times New Roman" w:hAnsi="Times New Roman"/>
          <w:b/>
          <w:bCs/>
          <w:color w:val="000000"/>
          <w:spacing w:val="1"/>
          <w:sz w:val="26"/>
          <w:szCs w:val="26"/>
          <w:lang w:val="ru-RU"/>
        </w:rPr>
      </w:pPr>
      <w:proofErr w:type="gramStart"/>
      <w:r>
        <w:rPr>
          <w:rFonts w:ascii="Times New Roman" w:hAnsi="Times New Roman"/>
          <w:b/>
          <w:sz w:val="32"/>
          <w:szCs w:val="32"/>
          <w:lang w:val="ru-RU"/>
        </w:rPr>
        <w:t xml:space="preserve">« </w:t>
      </w:r>
      <w:r w:rsidRPr="00913D6F">
        <w:rPr>
          <w:rFonts w:ascii="Times New Roman" w:hAnsi="Times New Roman"/>
          <w:b/>
          <w:bCs/>
          <w:color w:val="000000"/>
          <w:spacing w:val="1"/>
          <w:sz w:val="26"/>
          <w:szCs w:val="26"/>
          <w:lang w:val="ru-RU"/>
        </w:rPr>
        <w:t>МОЕ</w:t>
      </w:r>
      <w:proofErr w:type="gramEnd"/>
      <w:r w:rsidRPr="00913D6F">
        <w:rPr>
          <w:rFonts w:ascii="Times New Roman" w:hAnsi="Times New Roman"/>
          <w:b/>
          <w:bCs/>
          <w:color w:val="000000"/>
          <w:spacing w:val="1"/>
          <w:sz w:val="26"/>
          <w:szCs w:val="26"/>
          <w:lang w:val="ru-RU"/>
        </w:rPr>
        <w:t xml:space="preserve"> ПРОФЕССИОНАЛЬНОЕ САМООПРЕДЕЛЕНИЕ И ПОТРЕБНОСТИ РЫНКА ТРУДА НОВОСИБИРСКОЙ ОБЛАСТИ</w:t>
      </w:r>
      <w:r>
        <w:rPr>
          <w:rFonts w:ascii="Times New Roman" w:hAnsi="Times New Roman"/>
          <w:b/>
          <w:bCs/>
          <w:color w:val="000000"/>
          <w:spacing w:val="1"/>
          <w:sz w:val="26"/>
          <w:szCs w:val="26"/>
          <w:lang w:val="ru-RU"/>
        </w:rPr>
        <w:t>»</w:t>
      </w:r>
    </w:p>
    <w:p w:rsidR="00096400" w:rsidRDefault="00096400" w:rsidP="00096400">
      <w:pPr>
        <w:pStyle w:val="a4"/>
        <w:jc w:val="center"/>
        <w:rPr>
          <w:rFonts w:ascii="Times New Roman" w:hAnsi="Times New Roman"/>
          <w:b/>
          <w:sz w:val="24"/>
          <w:szCs w:val="24"/>
          <w:lang w:val="ru-RU"/>
        </w:rPr>
      </w:pPr>
    </w:p>
    <w:p w:rsidR="00096400" w:rsidRPr="00F25208" w:rsidRDefault="00096400" w:rsidP="00096400">
      <w:pPr>
        <w:pStyle w:val="a4"/>
        <w:jc w:val="center"/>
        <w:rPr>
          <w:rFonts w:ascii="Times New Roman" w:hAnsi="Times New Roman"/>
          <w:b/>
          <w:sz w:val="24"/>
          <w:szCs w:val="24"/>
          <w:lang w:val="ru-RU"/>
        </w:rPr>
      </w:pPr>
    </w:p>
    <w:p w:rsidR="00096400" w:rsidRDefault="00096400" w:rsidP="00096400">
      <w:pPr>
        <w:pStyle w:val="a4"/>
        <w:jc w:val="center"/>
        <w:rPr>
          <w:rFonts w:ascii="Times New Roman" w:hAnsi="Times New Roman"/>
          <w:sz w:val="32"/>
          <w:szCs w:val="32"/>
          <w:lang w:val="ru-RU"/>
        </w:rPr>
      </w:pPr>
      <w:r>
        <w:rPr>
          <w:rFonts w:ascii="Times New Roman" w:hAnsi="Times New Roman"/>
          <w:sz w:val="24"/>
          <w:szCs w:val="24"/>
          <w:lang w:val="ru-RU"/>
        </w:rPr>
        <w:t xml:space="preserve">   класс </w:t>
      </w:r>
      <w:r>
        <w:rPr>
          <w:rFonts w:ascii="Times New Roman" w:hAnsi="Times New Roman"/>
          <w:sz w:val="32"/>
          <w:szCs w:val="32"/>
          <w:lang w:val="ru-RU"/>
        </w:rPr>
        <w:t>10-11</w:t>
      </w:r>
    </w:p>
    <w:p w:rsidR="00096400" w:rsidRDefault="00096400" w:rsidP="00096400">
      <w:pPr>
        <w:pStyle w:val="a4"/>
        <w:jc w:val="center"/>
        <w:rPr>
          <w:rFonts w:ascii="Times New Roman" w:hAnsi="Times New Roman"/>
          <w:sz w:val="24"/>
          <w:szCs w:val="24"/>
          <w:lang w:val="ru-RU"/>
        </w:rPr>
      </w:pPr>
      <w:r>
        <w:rPr>
          <w:rFonts w:ascii="Times New Roman" w:hAnsi="Times New Roman"/>
          <w:sz w:val="32"/>
          <w:szCs w:val="32"/>
          <w:lang w:val="ru-RU"/>
        </w:rPr>
        <w:t xml:space="preserve"> 2016-1017уч.год</w:t>
      </w:r>
    </w:p>
    <w:p w:rsidR="00096400" w:rsidRPr="00F25208" w:rsidRDefault="00096400" w:rsidP="00096400">
      <w:pPr>
        <w:pStyle w:val="a4"/>
        <w:jc w:val="both"/>
        <w:rPr>
          <w:rFonts w:ascii="Times New Roman" w:hAnsi="Times New Roman"/>
          <w:sz w:val="24"/>
          <w:szCs w:val="24"/>
          <w:lang w:val="ru-RU"/>
        </w:rPr>
      </w:pPr>
    </w:p>
    <w:p w:rsidR="00096400" w:rsidRPr="0003068A" w:rsidRDefault="00096400" w:rsidP="00096400">
      <w:pPr>
        <w:spacing w:after="0" w:line="240" w:lineRule="auto"/>
        <w:jc w:val="center"/>
        <w:rPr>
          <w:b/>
          <w:sz w:val="26"/>
          <w:szCs w:val="26"/>
        </w:rPr>
      </w:pPr>
      <w:r>
        <w:rPr>
          <w:rFonts w:ascii="Times New Roman" w:hAnsi="Times New Roman"/>
          <w:sz w:val="26"/>
          <w:szCs w:val="26"/>
        </w:rPr>
        <w:t>С</w:t>
      </w:r>
      <w:r w:rsidRPr="001B2200">
        <w:rPr>
          <w:rFonts w:ascii="Times New Roman" w:hAnsi="Times New Roman"/>
          <w:sz w:val="26"/>
          <w:szCs w:val="26"/>
        </w:rPr>
        <w:t xml:space="preserve">оставлена на основе </w:t>
      </w:r>
      <w:r w:rsidRPr="001B2200">
        <w:rPr>
          <w:rFonts w:ascii="Times New Roman" w:hAnsi="Times New Roman"/>
          <w:color w:val="000000"/>
          <w:sz w:val="26"/>
          <w:szCs w:val="26"/>
        </w:rPr>
        <w:t>Примерной образовательной программы учебного курса регионального компонента основного общего образования Новосибирской области</w:t>
      </w:r>
      <w:r>
        <w:rPr>
          <w:rFonts w:ascii="Times New Roman" w:hAnsi="Times New Roman"/>
          <w:sz w:val="24"/>
          <w:szCs w:val="24"/>
        </w:rPr>
        <w:t xml:space="preserve">. </w:t>
      </w:r>
      <w:r w:rsidRPr="0003068A">
        <w:rPr>
          <w:rFonts w:ascii="Times New Roman" w:hAnsi="Times New Roman"/>
          <w:sz w:val="26"/>
          <w:szCs w:val="26"/>
        </w:rPr>
        <w:t xml:space="preserve">Базовый уровень. </w:t>
      </w:r>
      <w:proofErr w:type="gramStart"/>
      <w:r w:rsidRPr="0003068A">
        <w:rPr>
          <w:rFonts w:ascii="Times New Roman" w:hAnsi="Times New Roman"/>
          <w:sz w:val="26"/>
          <w:szCs w:val="26"/>
        </w:rPr>
        <w:t xml:space="preserve">Разработчики:   </w:t>
      </w:r>
      <w:proofErr w:type="gramEnd"/>
      <w:r w:rsidRPr="0003068A">
        <w:rPr>
          <w:rFonts w:ascii="Times New Roman" w:hAnsi="Times New Roman"/>
          <w:sz w:val="26"/>
          <w:szCs w:val="26"/>
        </w:rPr>
        <w:t xml:space="preserve">  И.Ю. Мельникова, заведующая кафедрой </w:t>
      </w:r>
    </w:p>
    <w:p w:rsidR="00096400" w:rsidRPr="0003068A" w:rsidRDefault="00096400" w:rsidP="00096400">
      <w:pPr>
        <w:spacing w:after="0" w:line="240" w:lineRule="auto"/>
        <w:rPr>
          <w:rFonts w:ascii="Times New Roman" w:hAnsi="Times New Roman"/>
          <w:sz w:val="26"/>
          <w:szCs w:val="26"/>
        </w:rPr>
      </w:pPr>
      <w:r w:rsidRPr="0003068A">
        <w:rPr>
          <w:rFonts w:ascii="Times New Roman" w:hAnsi="Times New Roman"/>
          <w:sz w:val="26"/>
          <w:szCs w:val="26"/>
        </w:rPr>
        <w:t xml:space="preserve">ОО «Искусство» и «Технология» </w:t>
      </w:r>
      <w:proofErr w:type="spellStart"/>
      <w:r w:rsidRPr="0003068A">
        <w:rPr>
          <w:rFonts w:ascii="Times New Roman" w:hAnsi="Times New Roman"/>
          <w:sz w:val="26"/>
          <w:szCs w:val="26"/>
        </w:rPr>
        <w:t>НИПКиПРО</w:t>
      </w:r>
      <w:proofErr w:type="spellEnd"/>
      <w:r w:rsidRPr="0003068A">
        <w:rPr>
          <w:rFonts w:ascii="Times New Roman" w:hAnsi="Times New Roman"/>
          <w:sz w:val="26"/>
          <w:szCs w:val="26"/>
        </w:rPr>
        <w:t>;</w:t>
      </w:r>
      <w:r>
        <w:rPr>
          <w:rFonts w:ascii="Times New Roman" w:hAnsi="Times New Roman"/>
          <w:sz w:val="26"/>
          <w:szCs w:val="26"/>
        </w:rPr>
        <w:t xml:space="preserve"> </w:t>
      </w:r>
      <w:r w:rsidRPr="0003068A">
        <w:rPr>
          <w:rFonts w:ascii="Times New Roman" w:hAnsi="Times New Roman"/>
          <w:sz w:val="26"/>
          <w:szCs w:val="26"/>
        </w:rPr>
        <w:t xml:space="preserve">С.С. </w:t>
      </w:r>
      <w:proofErr w:type="spellStart"/>
      <w:r w:rsidRPr="0003068A">
        <w:rPr>
          <w:rFonts w:ascii="Times New Roman" w:hAnsi="Times New Roman"/>
          <w:sz w:val="26"/>
          <w:szCs w:val="26"/>
        </w:rPr>
        <w:t>Лузан</w:t>
      </w:r>
      <w:proofErr w:type="spellEnd"/>
      <w:r w:rsidRPr="0003068A">
        <w:rPr>
          <w:rFonts w:ascii="Times New Roman" w:hAnsi="Times New Roman"/>
          <w:sz w:val="26"/>
          <w:szCs w:val="26"/>
        </w:rPr>
        <w:t xml:space="preserve">, </w:t>
      </w:r>
      <w:proofErr w:type="spellStart"/>
      <w:r w:rsidRPr="0003068A">
        <w:rPr>
          <w:rFonts w:ascii="Times New Roman" w:hAnsi="Times New Roman"/>
          <w:sz w:val="26"/>
          <w:szCs w:val="26"/>
        </w:rPr>
        <w:t>к.п.н</w:t>
      </w:r>
      <w:proofErr w:type="spellEnd"/>
      <w:r w:rsidRPr="0003068A">
        <w:rPr>
          <w:rFonts w:ascii="Times New Roman" w:hAnsi="Times New Roman"/>
          <w:sz w:val="26"/>
          <w:szCs w:val="26"/>
        </w:rPr>
        <w:t>., доцент кафедры</w:t>
      </w:r>
    </w:p>
    <w:p w:rsidR="00096400" w:rsidRPr="0003068A" w:rsidRDefault="00096400" w:rsidP="00096400">
      <w:pPr>
        <w:spacing w:after="0" w:line="240" w:lineRule="auto"/>
        <w:rPr>
          <w:rFonts w:ascii="Times New Roman" w:hAnsi="Times New Roman"/>
          <w:sz w:val="26"/>
          <w:szCs w:val="26"/>
        </w:rPr>
      </w:pPr>
      <w:r w:rsidRPr="0003068A">
        <w:rPr>
          <w:rFonts w:ascii="Times New Roman" w:hAnsi="Times New Roman"/>
          <w:sz w:val="26"/>
          <w:szCs w:val="26"/>
        </w:rPr>
        <w:t xml:space="preserve">ОО «Искусство» и «Технология» </w:t>
      </w:r>
      <w:proofErr w:type="spellStart"/>
      <w:r w:rsidRPr="0003068A">
        <w:rPr>
          <w:rFonts w:ascii="Times New Roman" w:hAnsi="Times New Roman"/>
          <w:sz w:val="26"/>
          <w:szCs w:val="26"/>
        </w:rPr>
        <w:t>НИПКиПРО</w:t>
      </w:r>
      <w:proofErr w:type="spellEnd"/>
      <w:r w:rsidRPr="0003068A">
        <w:rPr>
          <w:rFonts w:ascii="Times New Roman" w:hAnsi="Times New Roman"/>
          <w:sz w:val="26"/>
          <w:szCs w:val="26"/>
        </w:rPr>
        <w:t>;</w:t>
      </w:r>
      <w:r>
        <w:rPr>
          <w:rFonts w:ascii="Times New Roman" w:hAnsi="Times New Roman"/>
          <w:sz w:val="26"/>
          <w:szCs w:val="26"/>
        </w:rPr>
        <w:t xml:space="preserve"> </w:t>
      </w:r>
      <w:proofErr w:type="spellStart"/>
      <w:r w:rsidRPr="0003068A">
        <w:rPr>
          <w:rFonts w:ascii="Times New Roman" w:hAnsi="Times New Roman"/>
          <w:sz w:val="26"/>
          <w:szCs w:val="26"/>
        </w:rPr>
        <w:t>Е.В.Царева</w:t>
      </w:r>
      <w:proofErr w:type="spellEnd"/>
      <w:r w:rsidRPr="0003068A">
        <w:rPr>
          <w:rFonts w:ascii="Times New Roman" w:hAnsi="Times New Roman"/>
          <w:sz w:val="26"/>
          <w:szCs w:val="26"/>
        </w:rPr>
        <w:t xml:space="preserve">, методист кафедры </w:t>
      </w:r>
    </w:p>
    <w:p w:rsidR="00096400" w:rsidRPr="0003068A" w:rsidRDefault="00096400" w:rsidP="00096400">
      <w:pPr>
        <w:spacing w:after="0" w:line="240" w:lineRule="auto"/>
        <w:rPr>
          <w:rFonts w:ascii="Times New Roman" w:hAnsi="Times New Roman"/>
          <w:sz w:val="26"/>
          <w:szCs w:val="26"/>
        </w:rPr>
      </w:pPr>
      <w:r w:rsidRPr="0003068A">
        <w:rPr>
          <w:rFonts w:ascii="Times New Roman" w:hAnsi="Times New Roman"/>
          <w:sz w:val="26"/>
          <w:szCs w:val="26"/>
        </w:rPr>
        <w:t>ОО «Искусство» и «Тех</w:t>
      </w:r>
      <w:r>
        <w:rPr>
          <w:rFonts w:ascii="Times New Roman" w:hAnsi="Times New Roman"/>
          <w:sz w:val="26"/>
          <w:szCs w:val="26"/>
        </w:rPr>
        <w:t xml:space="preserve">нология» </w:t>
      </w:r>
      <w:proofErr w:type="spellStart"/>
      <w:r>
        <w:rPr>
          <w:rFonts w:ascii="Times New Roman" w:hAnsi="Times New Roman"/>
          <w:sz w:val="26"/>
          <w:szCs w:val="26"/>
        </w:rPr>
        <w:t>НИПКиПРО</w:t>
      </w:r>
      <w:proofErr w:type="spellEnd"/>
      <w:r>
        <w:rPr>
          <w:rFonts w:ascii="Times New Roman" w:hAnsi="Times New Roman"/>
          <w:sz w:val="26"/>
          <w:szCs w:val="26"/>
        </w:rPr>
        <w:t>.</w:t>
      </w:r>
    </w:p>
    <w:p w:rsidR="00096400" w:rsidRPr="001B2200" w:rsidRDefault="00096400" w:rsidP="00096400">
      <w:pPr>
        <w:pStyle w:val="a4"/>
        <w:jc w:val="both"/>
        <w:rPr>
          <w:rFonts w:ascii="Times New Roman" w:hAnsi="Times New Roman"/>
          <w:sz w:val="24"/>
          <w:szCs w:val="24"/>
          <w:lang w:val="ru-RU"/>
        </w:rPr>
      </w:pPr>
    </w:p>
    <w:p w:rsidR="00096400" w:rsidRPr="00211776" w:rsidRDefault="00096400" w:rsidP="00096400">
      <w:pPr>
        <w:pStyle w:val="a4"/>
        <w:jc w:val="both"/>
        <w:rPr>
          <w:rFonts w:ascii="Times New Roman" w:hAnsi="Times New Roman"/>
          <w:color w:val="FF0000"/>
          <w:sz w:val="24"/>
          <w:szCs w:val="24"/>
          <w:lang w:val="ru-RU"/>
        </w:rPr>
      </w:pPr>
    </w:p>
    <w:p w:rsidR="00096400" w:rsidRPr="001B2200" w:rsidRDefault="00096400" w:rsidP="00096400">
      <w:pPr>
        <w:pStyle w:val="a4"/>
        <w:rPr>
          <w:rFonts w:ascii="Times New Roman" w:hAnsi="Times New Roman"/>
          <w:sz w:val="26"/>
          <w:szCs w:val="26"/>
          <w:lang w:val="ru-RU"/>
        </w:rPr>
      </w:pPr>
      <w:r w:rsidRPr="001B2200">
        <w:rPr>
          <w:rFonts w:ascii="Times New Roman" w:hAnsi="Times New Roman"/>
          <w:sz w:val="26"/>
          <w:szCs w:val="26"/>
          <w:lang w:val="ru-RU"/>
        </w:rPr>
        <w:t xml:space="preserve">Учебник </w:t>
      </w:r>
      <w:r w:rsidRPr="001B2200">
        <w:rPr>
          <w:rFonts w:ascii="Times New Roman" w:hAnsi="Times New Roman"/>
          <w:color w:val="000000"/>
          <w:sz w:val="26"/>
          <w:szCs w:val="26"/>
          <w:lang w:val="ru-RU"/>
        </w:rPr>
        <w:t xml:space="preserve">Технология: твоя профессиональная карьера: книга для учителя / под редакцией С.Н. </w:t>
      </w:r>
      <w:proofErr w:type="gramStart"/>
      <w:r w:rsidRPr="001B2200">
        <w:rPr>
          <w:rFonts w:ascii="Times New Roman" w:hAnsi="Times New Roman"/>
          <w:color w:val="000000"/>
          <w:sz w:val="26"/>
          <w:szCs w:val="26"/>
          <w:lang w:val="ru-RU"/>
        </w:rPr>
        <w:t>Чистяковой.-</w:t>
      </w:r>
      <w:proofErr w:type="gramEnd"/>
      <w:r w:rsidRPr="001B2200">
        <w:rPr>
          <w:rFonts w:ascii="Times New Roman" w:hAnsi="Times New Roman"/>
          <w:color w:val="000000"/>
          <w:sz w:val="26"/>
          <w:szCs w:val="26"/>
          <w:lang w:val="ru-RU"/>
        </w:rPr>
        <w:t xml:space="preserve"> </w:t>
      </w:r>
      <w:r w:rsidRPr="006330CB">
        <w:rPr>
          <w:rFonts w:ascii="Times New Roman" w:hAnsi="Times New Roman"/>
          <w:color w:val="000000"/>
          <w:sz w:val="26"/>
          <w:szCs w:val="26"/>
          <w:lang w:val="ru-RU"/>
        </w:rPr>
        <w:t>М: Прос</w:t>
      </w:r>
      <w:r>
        <w:rPr>
          <w:rFonts w:ascii="Times New Roman" w:hAnsi="Times New Roman"/>
          <w:color w:val="000000"/>
          <w:sz w:val="26"/>
          <w:szCs w:val="26"/>
          <w:lang w:val="ru-RU"/>
        </w:rPr>
        <w:t>вещ</w:t>
      </w:r>
      <w:r w:rsidRPr="006330CB">
        <w:rPr>
          <w:rFonts w:ascii="Times New Roman" w:hAnsi="Times New Roman"/>
          <w:color w:val="000000"/>
          <w:sz w:val="26"/>
          <w:szCs w:val="26"/>
          <w:lang w:val="ru-RU"/>
        </w:rPr>
        <w:t>ение, 20</w:t>
      </w:r>
      <w:r w:rsidRPr="001B2200">
        <w:rPr>
          <w:rFonts w:ascii="Times New Roman" w:hAnsi="Times New Roman"/>
          <w:color w:val="000000"/>
          <w:sz w:val="26"/>
          <w:szCs w:val="26"/>
          <w:lang w:val="ru-RU"/>
        </w:rPr>
        <w:t>12</w:t>
      </w:r>
      <w:r w:rsidRPr="006330CB">
        <w:rPr>
          <w:rFonts w:ascii="Times New Roman" w:hAnsi="Times New Roman"/>
          <w:color w:val="000000"/>
          <w:sz w:val="26"/>
          <w:szCs w:val="26"/>
          <w:lang w:val="ru-RU"/>
        </w:rPr>
        <w:t>г.</w:t>
      </w:r>
    </w:p>
    <w:p w:rsidR="00096400" w:rsidRPr="001B2200" w:rsidRDefault="00096400" w:rsidP="00096400">
      <w:pPr>
        <w:pStyle w:val="a4"/>
        <w:rPr>
          <w:rFonts w:ascii="Times New Roman" w:hAnsi="Times New Roman"/>
          <w:sz w:val="26"/>
          <w:szCs w:val="26"/>
          <w:lang w:val="ru-RU"/>
        </w:rPr>
      </w:pPr>
    </w:p>
    <w:p w:rsidR="00096400" w:rsidRPr="001B2200" w:rsidRDefault="00096400" w:rsidP="00096400">
      <w:pPr>
        <w:pStyle w:val="a4"/>
        <w:rPr>
          <w:rFonts w:ascii="Times New Roman" w:hAnsi="Times New Roman"/>
          <w:sz w:val="26"/>
          <w:szCs w:val="26"/>
          <w:lang w:val="ru-RU"/>
        </w:rPr>
      </w:pPr>
      <w:r w:rsidRPr="001B2200">
        <w:rPr>
          <w:rFonts w:ascii="Times New Roman" w:hAnsi="Times New Roman"/>
          <w:sz w:val="26"/>
          <w:szCs w:val="26"/>
          <w:lang w:val="ru-RU"/>
        </w:rPr>
        <w:t xml:space="preserve">    Количество часов:</w:t>
      </w:r>
    </w:p>
    <w:p w:rsidR="00096400" w:rsidRPr="001B2200" w:rsidRDefault="00096400" w:rsidP="00096400">
      <w:pPr>
        <w:pStyle w:val="a4"/>
        <w:rPr>
          <w:rFonts w:ascii="Times New Roman" w:hAnsi="Times New Roman"/>
          <w:sz w:val="26"/>
          <w:szCs w:val="26"/>
          <w:lang w:val="ru-RU"/>
        </w:rPr>
      </w:pPr>
      <w:r w:rsidRPr="001B2200">
        <w:rPr>
          <w:rFonts w:ascii="Times New Roman" w:hAnsi="Times New Roman"/>
          <w:sz w:val="26"/>
          <w:szCs w:val="26"/>
          <w:lang w:val="ru-RU"/>
        </w:rPr>
        <w:t>всего 3</w:t>
      </w:r>
      <w:r>
        <w:rPr>
          <w:rFonts w:ascii="Times New Roman" w:hAnsi="Times New Roman"/>
          <w:sz w:val="26"/>
          <w:szCs w:val="26"/>
          <w:lang w:val="ru-RU"/>
        </w:rPr>
        <w:t xml:space="preserve">4 </w:t>
      </w:r>
      <w:r w:rsidRPr="001B2200">
        <w:rPr>
          <w:rFonts w:ascii="Times New Roman" w:hAnsi="Times New Roman"/>
          <w:sz w:val="26"/>
          <w:szCs w:val="26"/>
          <w:lang w:val="ru-RU"/>
        </w:rPr>
        <w:t>час</w:t>
      </w:r>
      <w:r>
        <w:rPr>
          <w:rFonts w:ascii="Times New Roman" w:hAnsi="Times New Roman"/>
          <w:sz w:val="26"/>
          <w:szCs w:val="26"/>
          <w:lang w:val="ru-RU"/>
        </w:rPr>
        <w:t>а</w:t>
      </w:r>
      <w:r w:rsidRPr="001B2200">
        <w:rPr>
          <w:rFonts w:ascii="Times New Roman" w:hAnsi="Times New Roman"/>
          <w:sz w:val="26"/>
          <w:szCs w:val="26"/>
          <w:lang w:val="ru-RU"/>
        </w:rPr>
        <w:t>; в неделю 1 час.</w:t>
      </w:r>
    </w:p>
    <w:p w:rsidR="00096400" w:rsidRDefault="00096400" w:rsidP="00096400">
      <w:pPr>
        <w:pStyle w:val="a4"/>
        <w:jc w:val="both"/>
        <w:rPr>
          <w:rFonts w:ascii="Times New Roman" w:hAnsi="Times New Roman"/>
          <w:sz w:val="24"/>
          <w:szCs w:val="24"/>
          <w:lang w:val="ru-RU"/>
        </w:rPr>
      </w:pPr>
    </w:p>
    <w:p w:rsidR="00096400" w:rsidRDefault="00096400" w:rsidP="00096400">
      <w:pPr>
        <w:pStyle w:val="a4"/>
        <w:jc w:val="both"/>
        <w:rPr>
          <w:rFonts w:ascii="Times New Roman" w:hAnsi="Times New Roman"/>
          <w:sz w:val="24"/>
          <w:szCs w:val="24"/>
          <w:lang w:val="ru-RU"/>
        </w:rPr>
      </w:pPr>
    </w:p>
    <w:p w:rsidR="00096400" w:rsidRDefault="00096400" w:rsidP="00096400">
      <w:pPr>
        <w:pStyle w:val="a4"/>
        <w:jc w:val="right"/>
        <w:rPr>
          <w:rFonts w:ascii="Times New Roman" w:hAnsi="Times New Roman"/>
          <w:sz w:val="24"/>
          <w:szCs w:val="24"/>
          <w:lang w:val="ru-RU"/>
        </w:rPr>
      </w:pPr>
      <w:r>
        <w:rPr>
          <w:rFonts w:ascii="Times New Roman" w:hAnsi="Times New Roman"/>
          <w:sz w:val="24"/>
          <w:szCs w:val="24"/>
          <w:lang w:val="ru-RU"/>
        </w:rPr>
        <w:t>Учитель: Пимонова Лидия Ильинична</w:t>
      </w:r>
    </w:p>
    <w:p w:rsidR="00096400" w:rsidRDefault="00096400" w:rsidP="00096400">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Высшая квалификационная категория</w:t>
      </w:r>
    </w:p>
    <w:p w:rsidR="00096400" w:rsidRDefault="00096400" w:rsidP="00096400">
      <w:pPr>
        <w:spacing w:after="0" w:line="240" w:lineRule="auto"/>
        <w:jc w:val="center"/>
        <w:rPr>
          <w:rFonts w:ascii="Times New Roman" w:hAnsi="Times New Roman"/>
          <w:sz w:val="24"/>
          <w:szCs w:val="24"/>
        </w:rPr>
      </w:pPr>
    </w:p>
    <w:p w:rsidR="00B72CA0" w:rsidRPr="00B72CA0" w:rsidRDefault="00B72CA0" w:rsidP="00096400">
      <w:pPr>
        <w:spacing w:after="0" w:line="240" w:lineRule="auto"/>
        <w:jc w:val="center"/>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b/>
          <w:bCs/>
          <w:color w:val="000000"/>
          <w:sz w:val="28"/>
          <w:szCs w:val="28"/>
          <w:lang w:eastAsia="ru-RU"/>
        </w:rPr>
        <w:lastRenderedPageBreak/>
        <w:t>ПОЯСНИТЕЛЬНАЯ ЗАПИСКА</w:t>
      </w:r>
    </w:p>
    <w:p w:rsidR="00B72CA0" w:rsidRPr="00B72CA0" w:rsidRDefault="00B72CA0" w:rsidP="00B72CA0">
      <w:pPr>
        <w:spacing w:after="0" w:line="240" w:lineRule="auto"/>
        <w:ind w:firstLine="568"/>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b/>
          <w:bCs/>
          <w:color w:val="000000"/>
          <w:sz w:val="28"/>
          <w:szCs w:val="28"/>
          <w:lang w:eastAsia="ru-RU"/>
        </w:rPr>
        <w:t>Социально-педагогическая суть учебного курса</w:t>
      </w:r>
      <w:r w:rsidRPr="00B72CA0">
        <w:rPr>
          <w:rFonts w:ascii="Times New Roman" w:eastAsia="Times New Roman" w:hAnsi="Times New Roman" w:cs="Times New Roman"/>
          <w:color w:val="000000"/>
          <w:sz w:val="28"/>
          <w:szCs w:val="28"/>
          <w:lang w:eastAsia="ru-RU"/>
        </w:rPr>
        <w:t> – обеспечение наибольшей личностной направленности, дифференциации и индивидуализации образования. Эти принципы являются ответом на требования современного общества. Максимально раскрывая индивидуальные способности, дарования человека и формируя на этой основе профессиональную и социальную компетентную, мобильную личность, умеющую делать профессиональный и социальный выбор с учетом потребностей Новосибирской области и нести за него ответственность, сознающую и способную отстаивать свою гражданскую позицию, гражданские права, это результат учебной деятельности.</w:t>
      </w:r>
    </w:p>
    <w:p w:rsidR="00B72CA0" w:rsidRDefault="00B72CA0" w:rsidP="00B72CA0">
      <w:pPr>
        <w:spacing w:after="0" w:line="240" w:lineRule="auto"/>
        <w:ind w:firstLine="568"/>
        <w:jc w:val="both"/>
        <w:rPr>
          <w:rFonts w:ascii="Times New Roman" w:eastAsia="Times New Roman" w:hAnsi="Times New Roman" w:cs="Times New Roman"/>
          <w:color w:val="000000"/>
          <w:sz w:val="28"/>
          <w:szCs w:val="28"/>
          <w:lang w:eastAsia="ru-RU"/>
        </w:rPr>
      </w:pPr>
    </w:p>
    <w:p w:rsidR="00B72CA0" w:rsidRPr="00B72CA0" w:rsidRDefault="00B72CA0" w:rsidP="00B72CA0">
      <w:pPr>
        <w:spacing w:after="0" w:line="240" w:lineRule="auto"/>
        <w:ind w:firstLine="568"/>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Содержание программы направлено на достижение следующих </w:t>
      </w:r>
      <w:r w:rsidRPr="00B72CA0">
        <w:rPr>
          <w:rFonts w:ascii="Times New Roman" w:eastAsia="Times New Roman" w:hAnsi="Times New Roman" w:cs="Times New Roman"/>
          <w:b/>
          <w:bCs/>
          <w:color w:val="000000"/>
          <w:sz w:val="28"/>
          <w:szCs w:val="28"/>
          <w:lang w:eastAsia="ru-RU"/>
        </w:rPr>
        <w:t>целей:</w:t>
      </w:r>
    </w:p>
    <w:p w:rsidR="00B72CA0" w:rsidRPr="00B72CA0" w:rsidRDefault="00B72CA0" w:rsidP="00B72CA0">
      <w:pPr>
        <w:numPr>
          <w:ilvl w:val="0"/>
          <w:numId w:val="1"/>
        </w:numPr>
        <w:spacing w:after="0" w:line="300" w:lineRule="atLeast"/>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освоение систематизированных знаний и формирование целостного представления о технологии профессиональной деятельности и карьеры;</w:t>
      </w:r>
    </w:p>
    <w:p w:rsidR="00B72CA0" w:rsidRPr="00B72CA0" w:rsidRDefault="00B72CA0" w:rsidP="00B72CA0">
      <w:pPr>
        <w:numPr>
          <w:ilvl w:val="0"/>
          <w:numId w:val="1"/>
        </w:numPr>
        <w:spacing w:after="0" w:line="300" w:lineRule="atLeast"/>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формирование у обучающихся самостоятельности, инициативности, способности к успешному самоопределению в обществе на основе сформированных компонентов технологической культуры;</w:t>
      </w:r>
    </w:p>
    <w:p w:rsidR="00B72CA0" w:rsidRPr="00B72CA0" w:rsidRDefault="00B72CA0" w:rsidP="00B72CA0">
      <w:pPr>
        <w:numPr>
          <w:ilvl w:val="0"/>
          <w:numId w:val="1"/>
        </w:numPr>
        <w:spacing w:after="0" w:line="300" w:lineRule="atLeast"/>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 xml:space="preserve">обеспечение </w:t>
      </w:r>
      <w:proofErr w:type="gramStart"/>
      <w:r w:rsidRPr="00B72CA0">
        <w:rPr>
          <w:rFonts w:ascii="Times New Roman" w:eastAsia="Times New Roman" w:hAnsi="Times New Roman" w:cs="Times New Roman"/>
          <w:color w:val="000000"/>
          <w:sz w:val="28"/>
          <w:szCs w:val="28"/>
          <w:lang w:eastAsia="ru-RU"/>
        </w:rPr>
        <w:t>равных возможностей</w:t>
      </w:r>
      <w:proofErr w:type="gramEnd"/>
      <w:r w:rsidRPr="00B72CA0">
        <w:rPr>
          <w:rFonts w:ascii="Times New Roman" w:eastAsia="Times New Roman" w:hAnsi="Times New Roman" w:cs="Times New Roman"/>
          <w:color w:val="000000"/>
          <w:sz w:val="28"/>
          <w:szCs w:val="28"/>
          <w:lang w:eastAsia="ru-RU"/>
        </w:rPr>
        <w:t xml:space="preserve"> обучающихся для их последующего профессионального образования и профессиональной деятельности, в том числе с учетом реальных потребностей рынка труда;</w:t>
      </w:r>
    </w:p>
    <w:p w:rsidR="00B72CA0" w:rsidRDefault="00B72CA0" w:rsidP="00B72CA0">
      <w:pPr>
        <w:spacing w:after="0" w:line="240" w:lineRule="auto"/>
        <w:ind w:firstLine="540"/>
        <w:jc w:val="both"/>
        <w:rPr>
          <w:rFonts w:ascii="Times New Roman" w:eastAsia="Times New Roman" w:hAnsi="Times New Roman" w:cs="Times New Roman"/>
          <w:color w:val="000000"/>
          <w:sz w:val="28"/>
          <w:szCs w:val="28"/>
          <w:lang w:eastAsia="ru-RU"/>
        </w:rPr>
      </w:pPr>
    </w:p>
    <w:p w:rsidR="00B72CA0" w:rsidRPr="00B72CA0" w:rsidRDefault="00B72CA0" w:rsidP="00B72CA0">
      <w:pPr>
        <w:spacing w:after="0" w:line="240" w:lineRule="auto"/>
        <w:ind w:firstLine="540"/>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Реализация данных целей предполагается посредством решения следующих</w:t>
      </w:r>
      <w:r w:rsidRPr="00B72CA0">
        <w:rPr>
          <w:rFonts w:ascii="Times New Roman" w:eastAsia="Times New Roman" w:hAnsi="Times New Roman" w:cs="Times New Roman"/>
          <w:b/>
          <w:bCs/>
          <w:color w:val="000000"/>
          <w:sz w:val="28"/>
          <w:szCs w:val="28"/>
          <w:lang w:eastAsia="ru-RU"/>
        </w:rPr>
        <w:t> задач:</w:t>
      </w:r>
    </w:p>
    <w:p w:rsidR="00B72CA0" w:rsidRPr="00B72CA0" w:rsidRDefault="00B72CA0" w:rsidP="00B72CA0">
      <w:pPr>
        <w:numPr>
          <w:ilvl w:val="0"/>
          <w:numId w:val="2"/>
        </w:num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осваивать знания о научной организации производства и труда, путях построения профессиональной карьеры;</w:t>
      </w:r>
    </w:p>
    <w:p w:rsidR="00B72CA0" w:rsidRPr="00B72CA0" w:rsidRDefault="00B72CA0" w:rsidP="00B72CA0">
      <w:pPr>
        <w:numPr>
          <w:ilvl w:val="0"/>
          <w:numId w:val="2"/>
        </w:num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овладевать умениями сопоставления профессиональных планов с состоянием здоровья, образовательным потенциалом, личностными особенностями;</w:t>
      </w:r>
    </w:p>
    <w:p w:rsidR="00B72CA0" w:rsidRPr="00B72CA0" w:rsidRDefault="00B72CA0" w:rsidP="00B72CA0">
      <w:pPr>
        <w:numPr>
          <w:ilvl w:val="0"/>
          <w:numId w:val="2"/>
        </w:num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воспитывать ответственное отношение к труду и результатам труда;</w:t>
      </w:r>
    </w:p>
    <w:p w:rsidR="00B72CA0" w:rsidRPr="00B72CA0" w:rsidRDefault="00B72CA0" w:rsidP="00B72CA0">
      <w:pPr>
        <w:numPr>
          <w:ilvl w:val="0"/>
          <w:numId w:val="2"/>
        </w:num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 xml:space="preserve">подготавливать к самостоятельной деятельности на рынке труда, товаров и </w:t>
      </w:r>
      <w:proofErr w:type="gramStart"/>
      <w:r w:rsidRPr="00B72CA0">
        <w:rPr>
          <w:rFonts w:ascii="Times New Roman" w:eastAsia="Times New Roman" w:hAnsi="Times New Roman" w:cs="Times New Roman"/>
          <w:color w:val="000000"/>
          <w:sz w:val="28"/>
          <w:szCs w:val="28"/>
          <w:lang w:eastAsia="ru-RU"/>
        </w:rPr>
        <w:t>услуг</w:t>
      </w:r>
      <w:proofErr w:type="gramEnd"/>
      <w:r w:rsidRPr="00B72CA0">
        <w:rPr>
          <w:rFonts w:ascii="Times New Roman" w:eastAsia="Times New Roman" w:hAnsi="Times New Roman" w:cs="Times New Roman"/>
          <w:color w:val="000000"/>
          <w:sz w:val="28"/>
          <w:szCs w:val="28"/>
          <w:lang w:eastAsia="ru-RU"/>
        </w:rPr>
        <w:t xml:space="preserve"> и готовности к продолжению обучения в системе профессионального непрерывного образования;</w:t>
      </w:r>
    </w:p>
    <w:p w:rsidR="00B72CA0" w:rsidRPr="00B72CA0" w:rsidRDefault="00B72CA0" w:rsidP="00B72CA0">
      <w:pPr>
        <w:numPr>
          <w:ilvl w:val="0"/>
          <w:numId w:val="2"/>
        </w:numPr>
        <w:spacing w:after="0" w:line="300" w:lineRule="atLeast"/>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дифференцировать обучение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 Новосибирской области.</w:t>
      </w:r>
    </w:p>
    <w:p w:rsidR="00B72CA0" w:rsidRPr="00B72CA0" w:rsidRDefault="00B72CA0" w:rsidP="00B72CA0">
      <w:pPr>
        <w:spacing w:after="0" w:line="240" w:lineRule="auto"/>
        <w:ind w:firstLine="540"/>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b/>
          <w:bCs/>
          <w:color w:val="000000"/>
          <w:sz w:val="28"/>
          <w:szCs w:val="28"/>
          <w:lang w:eastAsia="ru-RU"/>
        </w:rPr>
        <w:t>Структура содержания программы представлена тремя разделами:</w:t>
      </w:r>
    </w:p>
    <w:p w:rsidR="00B72CA0" w:rsidRPr="00B72CA0" w:rsidRDefault="00B72CA0" w:rsidP="00B72CA0">
      <w:pPr>
        <w:numPr>
          <w:ilvl w:val="0"/>
          <w:numId w:val="3"/>
        </w:numPr>
        <w:spacing w:after="0" w:line="240" w:lineRule="auto"/>
        <w:ind w:left="1440"/>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Профессиональное самоопределение и карьера в Новосибирской области.</w:t>
      </w:r>
    </w:p>
    <w:p w:rsidR="00B72CA0" w:rsidRPr="00B72CA0" w:rsidRDefault="00B72CA0" w:rsidP="00B72CA0">
      <w:pPr>
        <w:numPr>
          <w:ilvl w:val="0"/>
          <w:numId w:val="3"/>
        </w:numPr>
        <w:spacing w:after="0" w:line="240" w:lineRule="auto"/>
        <w:ind w:left="1440"/>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Проектирование профессиональной карьеры с учетом потребностей Новосибирской области.</w:t>
      </w:r>
    </w:p>
    <w:p w:rsidR="00B72CA0" w:rsidRDefault="00B72CA0" w:rsidP="00B72CA0">
      <w:pPr>
        <w:spacing w:after="0" w:line="240" w:lineRule="auto"/>
        <w:ind w:firstLine="540"/>
        <w:jc w:val="both"/>
        <w:rPr>
          <w:rFonts w:ascii="Times New Roman" w:eastAsia="Times New Roman" w:hAnsi="Times New Roman" w:cs="Times New Roman"/>
          <w:color w:val="000000"/>
          <w:sz w:val="28"/>
          <w:szCs w:val="28"/>
          <w:lang w:eastAsia="ru-RU"/>
        </w:rPr>
      </w:pPr>
    </w:p>
    <w:p w:rsidR="00B72CA0" w:rsidRDefault="00B72CA0" w:rsidP="00B72CA0">
      <w:pPr>
        <w:spacing w:after="0" w:line="240" w:lineRule="auto"/>
        <w:jc w:val="center"/>
        <w:rPr>
          <w:rFonts w:ascii="Times New Roman" w:eastAsia="Times New Roman" w:hAnsi="Times New Roman" w:cs="Times New Roman"/>
          <w:color w:val="000000"/>
          <w:sz w:val="28"/>
          <w:szCs w:val="28"/>
          <w:lang w:eastAsia="ru-RU"/>
        </w:rPr>
      </w:pPr>
    </w:p>
    <w:p w:rsidR="00B72CA0" w:rsidRPr="00B72CA0" w:rsidRDefault="00B72CA0" w:rsidP="00B72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lastRenderedPageBreak/>
        <w:t>РАЗДЕЛ 1</w:t>
      </w:r>
      <w:r w:rsidRPr="00B72CA0">
        <w:rPr>
          <w:rFonts w:ascii="Times New Roman" w:eastAsia="Times New Roman" w:hAnsi="Times New Roman" w:cs="Times New Roman"/>
          <w:b/>
          <w:bCs/>
          <w:color w:val="000000"/>
          <w:sz w:val="24"/>
          <w:szCs w:val="24"/>
          <w:lang w:eastAsia="ru-RU"/>
        </w:rPr>
        <w:t>. ПРОФЕССИОНАЛЬНОЕ САМООПРЕДЕЛЕНИЕ И КАРЬЕРА</w:t>
      </w:r>
    </w:p>
    <w:p w:rsidR="00B72CA0" w:rsidRPr="00B72CA0" w:rsidRDefault="00B72CA0" w:rsidP="00B72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 xml:space="preserve">В НОВОСИБИРСКОЙ ОБЛАСТИ (16 </w:t>
      </w:r>
      <w:r w:rsidRPr="00B72CA0">
        <w:rPr>
          <w:rFonts w:ascii="Times New Roman" w:eastAsia="Times New Roman" w:hAnsi="Times New Roman" w:cs="Times New Roman"/>
          <w:b/>
          <w:bCs/>
          <w:color w:val="000000"/>
          <w:sz w:val="24"/>
          <w:szCs w:val="24"/>
          <w:lang w:eastAsia="ru-RU"/>
        </w:rPr>
        <w:t>ЧАСОВ)</w:t>
      </w:r>
    </w:p>
    <w:p w:rsidR="00B72CA0" w:rsidRPr="00B72CA0" w:rsidRDefault="00B72CA0" w:rsidP="00B72C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 xml:space="preserve">Тема </w:t>
      </w:r>
      <w:r w:rsidRPr="00B72CA0">
        <w:rPr>
          <w:rFonts w:ascii="Times New Roman" w:eastAsia="Times New Roman" w:hAnsi="Times New Roman" w:cs="Times New Roman"/>
          <w:b/>
          <w:bCs/>
          <w:color w:val="000000"/>
          <w:sz w:val="28"/>
          <w:szCs w:val="28"/>
          <w:lang w:eastAsia="ru-RU"/>
        </w:rPr>
        <w:t>1 Потребности и возможности деятельности</w:t>
      </w:r>
      <w:r>
        <w:rPr>
          <w:rFonts w:ascii="Times New Roman" w:eastAsia="Times New Roman" w:hAnsi="Times New Roman" w:cs="Times New Roman"/>
          <w:b/>
          <w:bCs/>
          <w:color w:val="000000"/>
          <w:sz w:val="28"/>
          <w:szCs w:val="28"/>
          <w:lang w:eastAsia="ru-RU"/>
        </w:rPr>
        <w:t xml:space="preserve"> -1час</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proofErr w:type="gramStart"/>
      <w:r w:rsidRPr="00B72CA0">
        <w:rPr>
          <w:rFonts w:ascii="Times New Roman" w:eastAsia="Times New Roman" w:hAnsi="Times New Roman" w:cs="Times New Roman"/>
          <w:b/>
          <w:bCs/>
          <w:color w:val="000000"/>
          <w:sz w:val="28"/>
          <w:szCs w:val="28"/>
          <w:lang w:eastAsia="ru-RU"/>
        </w:rPr>
        <w:t>1  Сущность</w:t>
      </w:r>
      <w:proofErr w:type="gramEnd"/>
      <w:r w:rsidRPr="00B72CA0">
        <w:rPr>
          <w:rFonts w:ascii="Times New Roman" w:eastAsia="Times New Roman" w:hAnsi="Times New Roman" w:cs="Times New Roman"/>
          <w:b/>
          <w:bCs/>
          <w:color w:val="000000"/>
          <w:sz w:val="28"/>
          <w:szCs w:val="28"/>
          <w:lang w:eastAsia="ru-RU"/>
        </w:rPr>
        <w:t xml:space="preserve"> и структура деятельности</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Основные теоретические сведения</w:t>
      </w:r>
    </w:p>
    <w:p w:rsid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 </w:t>
      </w:r>
      <w:proofErr w:type="gramStart"/>
      <w:r w:rsidRPr="00B72CA0">
        <w:rPr>
          <w:rFonts w:ascii="Times New Roman" w:eastAsia="Times New Roman" w:hAnsi="Times New Roman" w:cs="Times New Roman"/>
          <w:color w:val="000000"/>
          <w:sz w:val="28"/>
          <w:szCs w:val="28"/>
          <w:lang w:eastAsia="ru-RU"/>
        </w:rPr>
        <w:t>Структура  деятельности</w:t>
      </w:r>
      <w:proofErr w:type="gramEnd"/>
      <w:r w:rsidRPr="00B72CA0">
        <w:rPr>
          <w:rFonts w:ascii="Times New Roman" w:eastAsia="Times New Roman" w:hAnsi="Times New Roman" w:cs="Times New Roman"/>
          <w:color w:val="000000"/>
          <w:sz w:val="28"/>
          <w:szCs w:val="28"/>
          <w:lang w:eastAsia="ru-RU"/>
        </w:rPr>
        <w:t>. Потребности Новосибирской области в товарах и услугах. Потребности деятельности в школе, в семье, на отдыхе, в индустрии и в бизнесе. Возможные ограничения деятельности. Необходимые условия деятельности.</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p>
    <w:p w:rsidR="00B72CA0" w:rsidRPr="00B72CA0" w:rsidRDefault="00B72CA0" w:rsidP="00B72CA0">
      <w:pPr>
        <w:spacing w:after="0" w:line="240" w:lineRule="auto"/>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b/>
          <w:bCs/>
          <w:color w:val="000000"/>
          <w:sz w:val="28"/>
          <w:szCs w:val="28"/>
          <w:lang w:eastAsia="ru-RU"/>
        </w:rPr>
        <w:t>Тема 2.2 Технология профессиональной деятельности</w:t>
      </w:r>
      <w:r>
        <w:rPr>
          <w:rFonts w:ascii="Times New Roman" w:eastAsia="Times New Roman" w:hAnsi="Times New Roman" w:cs="Times New Roman"/>
          <w:b/>
          <w:bCs/>
          <w:color w:val="000000"/>
          <w:sz w:val="28"/>
          <w:szCs w:val="28"/>
          <w:lang w:eastAsia="ru-RU"/>
        </w:rPr>
        <w:t>-4 часа</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1.</w:t>
      </w:r>
      <w:r w:rsidRPr="00B72CA0">
        <w:rPr>
          <w:rFonts w:ascii="Times New Roman" w:eastAsia="Times New Roman" w:hAnsi="Times New Roman" w:cs="Times New Roman"/>
          <w:b/>
          <w:bCs/>
          <w:color w:val="000000"/>
          <w:sz w:val="28"/>
          <w:szCs w:val="28"/>
          <w:lang w:eastAsia="ru-RU"/>
        </w:rPr>
        <w:t xml:space="preserve"> Сферы профессиональной деятельности.</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Основные теоретические сведения</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Разделение и специализация труда. Педагогическая функция менеджмента. Управленческая деятельность как совокупность педагогических действий. Мотивация деятельности как целеполагание, самоопределение. Деятельность менеджера как процесс развития его способностей.</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Практическая работа</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Структурирование сферы собственной деятельности (модель взаимодействия при демократическом стиле социального общения) с целью формирования собственной управленческой позиции (работа в группах).</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2.</w:t>
      </w:r>
      <w:r w:rsidRPr="00B72CA0">
        <w:rPr>
          <w:rFonts w:ascii="Times New Roman" w:eastAsia="Times New Roman" w:hAnsi="Times New Roman" w:cs="Times New Roman"/>
          <w:b/>
          <w:bCs/>
          <w:color w:val="000000"/>
          <w:sz w:val="28"/>
          <w:szCs w:val="28"/>
          <w:lang w:eastAsia="ru-RU"/>
        </w:rPr>
        <w:t xml:space="preserve"> Предпринимательство как сфера профессиональной деятельности</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Основные теоретические сведения</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Понятие «предпринимательство». Особенности предпринимательской деятельности в г. Новосибирске, Новосибирской области.</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Практическая работа</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 xml:space="preserve">Особенности предпринимательской деятельности в с </w:t>
      </w:r>
      <w:proofErr w:type="spellStart"/>
      <w:r w:rsidRPr="00B72CA0">
        <w:rPr>
          <w:rFonts w:ascii="Times New Roman" w:eastAsia="Times New Roman" w:hAnsi="Times New Roman" w:cs="Times New Roman"/>
          <w:color w:val="000000"/>
          <w:sz w:val="28"/>
          <w:szCs w:val="28"/>
          <w:lang w:eastAsia="ru-RU"/>
        </w:rPr>
        <w:t>Усть</w:t>
      </w:r>
      <w:proofErr w:type="spellEnd"/>
      <w:r w:rsidRPr="00B72CA0">
        <w:rPr>
          <w:rFonts w:ascii="Times New Roman" w:eastAsia="Times New Roman" w:hAnsi="Times New Roman" w:cs="Times New Roman"/>
          <w:color w:val="000000"/>
          <w:sz w:val="28"/>
          <w:szCs w:val="28"/>
          <w:lang w:eastAsia="ru-RU"/>
        </w:rPr>
        <w:t xml:space="preserve"> - </w:t>
      </w:r>
      <w:proofErr w:type="spellStart"/>
      <w:r w:rsidRPr="00B72CA0">
        <w:rPr>
          <w:rFonts w:ascii="Times New Roman" w:eastAsia="Times New Roman" w:hAnsi="Times New Roman" w:cs="Times New Roman"/>
          <w:color w:val="000000"/>
          <w:sz w:val="28"/>
          <w:szCs w:val="28"/>
          <w:lang w:eastAsia="ru-RU"/>
        </w:rPr>
        <w:t>Тарка</w:t>
      </w:r>
      <w:proofErr w:type="spellEnd"/>
      <w:r w:rsidRPr="00B72CA0">
        <w:rPr>
          <w:rFonts w:ascii="Times New Roman" w:eastAsia="Times New Roman" w:hAnsi="Times New Roman" w:cs="Times New Roman"/>
          <w:color w:val="000000"/>
          <w:sz w:val="28"/>
          <w:szCs w:val="28"/>
          <w:lang w:eastAsia="ru-RU"/>
        </w:rPr>
        <w:t xml:space="preserve"> и </w:t>
      </w:r>
      <w:proofErr w:type="spellStart"/>
      <w:r w:rsidRPr="00B72CA0">
        <w:rPr>
          <w:rFonts w:ascii="Times New Roman" w:eastAsia="Times New Roman" w:hAnsi="Times New Roman" w:cs="Times New Roman"/>
          <w:color w:val="000000"/>
          <w:sz w:val="28"/>
          <w:szCs w:val="28"/>
          <w:lang w:eastAsia="ru-RU"/>
        </w:rPr>
        <w:t>Усть</w:t>
      </w:r>
      <w:proofErr w:type="spellEnd"/>
      <w:r w:rsidRPr="00B72CA0">
        <w:rPr>
          <w:rFonts w:ascii="Times New Roman" w:eastAsia="Times New Roman" w:hAnsi="Times New Roman" w:cs="Times New Roman"/>
          <w:color w:val="000000"/>
          <w:sz w:val="28"/>
          <w:szCs w:val="28"/>
          <w:lang w:eastAsia="ru-RU"/>
        </w:rPr>
        <w:t xml:space="preserve">- </w:t>
      </w:r>
      <w:proofErr w:type="spellStart"/>
      <w:r w:rsidRPr="00B72CA0">
        <w:rPr>
          <w:rFonts w:ascii="Times New Roman" w:eastAsia="Times New Roman" w:hAnsi="Times New Roman" w:cs="Times New Roman"/>
          <w:color w:val="000000"/>
          <w:sz w:val="28"/>
          <w:szCs w:val="28"/>
          <w:lang w:eastAsia="ru-RU"/>
        </w:rPr>
        <w:t>Таркском</w:t>
      </w:r>
      <w:proofErr w:type="spellEnd"/>
      <w:r w:rsidRPr="00B72CA0">
        <w:rPr>
          <w:rFonts w:ascii="Times New Roman" w:eastAsia="Times New Roman" w:hAnsi="Times New Roman" w:cs="Times New Roman"/>
          <w:color w:val="000000"/>
          <w:sz w:val="28"/>
          <w:szCs w:val="28"/>
          <w:lang w:eastAsia="ru-RU"/>
        </w:rPr>
        <w:t xml:space="preserve"> районе.</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3.</w:t>
      </w:r>
      <w:r w:rsidRPr="00B72CA0">
        <w:rPr>
          <w:rFonts w:ascii="Times New Roman" w:eastAsia="Times New Roman" w:hAnsi="Times New Roman" w:cs="Times New Roman"/>
          <w:b/>
          <w:bCs/>
          <w:color w:val="000000"/>
          <w:sz w:val="28"/>
          <w:szCs w:val="28"/>
          <w:lang w:eastAsia="ru-RU"/>
        </w:rPr>
        <w:t>Профессиональная этика и культура деловых взаимоотношений</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Основные теоретические сведения</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Понятие «профессиональная этика». Понятие ценностей, их влияние на профессиональную деятельность. Понятие общения. Понятие коллектива. Взаимодействие в коллективе. Конфликты во взаимодействии.</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Практическая работа</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Осознание собственной позиции в окружающем мире в разных ситуациях (анализ притчей по предложенному алгоритму).</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Развивающая процедура</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 xml:space="preserve">Методики </w:t>
      </w:r>
      <w:proofErr w:type="spellStart"/>
      <w:r w:rsidRPr="00B72CA0">
        <w:rPr>
          <w:rFonts w:ascii="Times New Roman" w:eastAsia="Times New Roman" w:hAnsi="Times New Roman" w:cs="Times New Roman"/>
          <w:color w:val="000000"/>
          <w:sz w:val="28"/>
          <w:szCs w:val="28"/>
          <w:lang w:eastAsia="ru-RU"/>
        </w:rPr>
        <w:t>конфликтологии</w:t>
      </w:r>
      <w:proofErr w:type="spellEnd"/>
      <w:r w:rsidRPr="00B72CA0">
        <w:rPr>
          <w:rFonts w:ascii="Times New Roman" w:eastAsia="Times New Roman" w:hAnsi="Times New Roman" w:cs="Times New Roman"/>
          <w:color w:val="000000"/>
          <w:sz w:val="28"/>
          <w:szCs w:val="28"/>
          <w:lang w:eastAsia="ru-RU"/>
        </w:rPr>
        <w:t xml:space="preserve"> (определение стиля поведения в коллективе).</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4</w:t>
      </w:r>
      <w:r w:rsidRPr="00B72CA0">
        <w:rPr>
          <w:rFonts w:ascii="Times New Roman" w:eastAsia="Times New Roman" w:hAnsi="Times New Roman" w:cs="Times New Roman"/>
          <w:b/>
          <w:bCs/>
          <w:color w:val="000000"/>
          <w:sz w:val="28"/>
          <w:szCs w:val="28"/>
          <w:lang w:eastAsia="ru-RU"/>
        </w:rPr>
        <w:t xml:space="preserve"> Культура труда</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Основные теоретические сведения</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Понятие культуры труда. Составляющие культуры труда. Планирование и организация трудового</w:t>
      </w:r>
      <w:r w:rsidRPr="00B72CA0">
        <w:rPr>
          <w:rFonts w:ascii="Times New Roman" w:eastAsia="Times New Roman" w:hAnsi="Times New Roman" w:cs="Times New Roman"/>
          <w:b/>
          <w:bCs/>
          <w:color w:val="000000"/>
          <w:sz w:val="28"/>
          <w:szCs w:val="28"/>
          <w:lang w:eastAsia="ru-RU"/>
        </w:rPr>
        <w:t> </w:t>
      </w:r>
      <w:r w:rsidRPr="00B72CA0">
        <w:rPr>
          <w:rFonts w:ascii="Times New Roman" w:eastAsia="Times New Roman" w:hAnsi="Times New Roman" w:cs="Times New Roman"/>
          <w:color w:val="000000"/>
          <w:sz w:val="28"/>
          <w:szCs w:val="28"/>
          <w:lang w:eastAsia="ru-RU"/>
        </w:rPr>
        <w:t>процесса. Подготовка и оснащение рабочего места, обеспечение безопасности труда, трудовая дисциплина. Контроль качества работы. Работа с документацией.</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 xml:space="preserve">Тема </w:t>
      </w:r>
      <w:r w:rsidRPr="00B72CA0">
        <w:rPr>
          <w:rFonts w:ascii="Times New Roman" w:eastAsia="Times New Roman" w:hAnsi="Times New Roman" w:cs="Times New Roman"/>
          <w:b/>
          <w:bCs/>
          <w:color w:val="000000"/>
          <w:sz w:val="28"/>
          <w:szCs w:val="28"/>
          <w:lang w:eastAsia="ru-RU"/>
        </w:rPr>
        <w:t xml:space="preserve">3 Профессиональная </w:t>
      </w:r>
      <w:proofErr w:type="gramStart"/>
      <w:r w:rsidRPr="00B72CA0">
        <w:rPr>
          <w:rFonts w:ascii="Times New Roman" w:eastAsia="Times New Roman" w:hAnsi="Times New Roman" w:cs="Times New Roman"/>
          <w:b/>
          <w:bCs/>
          <w:color w:val="000000"/>
          <w:sz w:val="28"/>
          <w:szCs w:val="28"/>
          <w:lang w:eastAsia="ru-RU"/>
        </w:rPr>
        <w:t>карьера  </w:t>
      </w:r>
      <w:r>
        <w:rPr>
          <w:rFonts w:ascii="Times New Roman" w:eastAsia="Times New Roman" w:hAnsi="Times New Roman" w:cs="Times New Roman"/>
          <w:b/>
          <w:bCs/>
          <w:color w:val="000000"/>
          <w:sz w:val="28"/>
          <w:szCs w:val="28"/>
          <w:lang w:eastAsia="ru-RU"/>
        </w:rPr>
        <w:t>-</w:t>
      </w:r>
      <w:proofErr w:type="gramEnd"/>
      <w:r>
        <w:rPr>
          <w:rFonts w:ascii="Times New Roman" w:eastAsia="Times New Roman" w:hAnsi="Times New Roman" w:cs="Times New Roman"/>
          <w:b/>
          <w:bCs/>
          <w:color w:val="000000"/>
          <w:sz w:val="28"/>
          <w:szCs w:val="28"/>
          <w:lang w:eastAsia="ru-RU"/>
        </w:rPr>
        <w:t xml:space="preserve"> 7 часов</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b/>
          <w:bCs/>
          <w:color w:val="000000"/>
          <w:sz w:val="28"/>
          <w:szCs w:val="28"/>
          <w:lang w:eastAsia="ru-RU"/>
        </w:rPr>
        <w:lastRenderedPageBreak/>
        <w:t>1 Сущность профессиональной карьеры</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Основные теоретические сведения</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Понятие профессиональной карьеры. Типы и виды профессиональных карьер. Профессиональное становление. Карьерные стратегии. Ценностные ориентации и соотнесение с профессиональной карьерой.</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b/>
          <w:bCs/>
          <w:color w:val="000000"/>
          <w:sz w:val="28"/>
          <w:szCs w:val="28"/>
          <w:lang w:eastAsia="ru-RU"/>
        </w:rPr>
        <w:t>2</w:t>
      </w:r>
      <w:r w:rsidRPr="00B72CA0">
        <w:rPr>
          <w:rFonts w:ascii="Times New Roman" w:eastAsia="Times New Roman" w:hAnsi="Times New Roman" w:cs="Times New Roman"/>
          <w:color w:val="000000"/>
          <w:sz w:val="28"/>
          <w:szCs w:val="28"/>
          <w:lang w:eastAsia="ru-RU"/>
        </w:rPr>
        <w:t> </w:t>
      </w:r>
      <w:r w:rsidRPr="00B72CA0">
        <w:rPr>
          <w:rFonts w:ascii="Times New Roman" w:eastAsia="Times New Roman" w:hAnsi="Times New Roman" w:cs="Times New Roman"/>
          <w:b/>
          <w:bCs/>
          <w:color w:val="000000"/>
          <w:sz w:val="28"/>
          <w:szCs w:val="28"/>
          <w:lang w:eastAsia="ru-RU"/>
        </w:rPr>
        <w:t>Компоненты профессиональной карьеры</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Основные теоретические сведения</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Основные компоненты профессиональной карьеры. Критерии успешности профессиональной карьеры. Способы построения профессиональной карьеры.</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b/>
          <w:bCs/>
          <w:color w:val="000000"/>
          <w:sz w:val="28"/>
          <w:szCs w:val="28"/>
          <w:lang w:eastAsia="ru-RU"/>
        </w:rPr>
        <w:t>3 Сущность профессиональной карьеры как системы профессионального продвижения с учетом самореализации личности</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Основные теоретические сведения</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Понятие самосознания. Понятие самооценки как условия успешности функционирования личности в профессиональной среде. Учет потребностей рынка и собственных склонностей и потребностей в формировании себя в качестве специалиста.</w:t>
      </w:r>
      <w:r w:rsidRPr="00B72CA0">
        <w:rPr>
          <w:rFonts w:ascii="Times New Roman" w:eastAsia="Times New Roman" w:hAnsi="Times New Roman" w:cs="Times New Roman"/>
          <w:b/>
          <w:bCs/>
          <w:color w:val="000000"/>
          <w:sz w:val="28"/>
          <w:szCs w:val="28"/>
          <w:lang w:eastAsia="ru-RU"/>
        </w:rPr>
        <w:t> </w:t>
      </w:r>
      <w:r w:rsidRPr="00B72CA0">
        <w:rPr>
          <w:rFonts w:ascii="Times New Roman" w:eastAsia="Times New Roman" w:hAnsi="Times New Roman" w:cs="Times New Roman"/>
          <w:color w:val="000000"/>
          <w:sz w:val="28"/>
          <w:szCs w:val="28"/>
          <w:lang w:eastAsia="ru-RU"/>
        </w:rPr>
        <w:t>Сопоставление профессиональных планов с состоянием здоровья, образовательным потенциалом, личностными особенностями. Индивидуальные особенности личности и выбор типа и вида профессиональной карьеры.</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Развивающая процедура</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Методики</w:t>
      </w:r>
      <w:r w:rsidRPr="00B72CA0">
        <w:rPr>
          <w:rFonts w:ascii="Times New Roman" w:eastAsia="Times New Roman" w:hAnsi="Times New Roman" w:cs="Times New Roman"/>
          <w:i/>
          <w:iCs/>
          <w:color w:val="000000"/>
          <w:sz w:val="28"/>
          <w:szCs w:val="28"/>
          <w:lang w:eastAsia="ru-RU"/>
        </w:rPr>
        <w:t> о</w:t>
      </w:r>
      <w:r w:rsidRPr="00B72CA0">
        <w:rPr>
          <w:rFonts w:ascii="Times New Roman" w:eastAsia="Times New Roman" w:hAnsi="Times New Roman" w:cs="Times New Roman"/>
          <w:color w:val="000000"/>
          <w:sz w:val="28"/>
          <w:szCs w:val="28"/>
          <w:lang w:eastAsia="ru-RU"/>
        </w:rPr>
        <w:t>пределения уровня самооценки для успешного функционирования личности в профессиональной среде.</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b/>
          <w:bCs/>
          <w:color w:val="000000"/>
          <w:sz w:val="28"/>
          <w:szCs w:val="28"/>
          <w:lang w:eastAsia="ru-RU"/>
        </w:rPr>
        <w:t>4</w:t>
      </w:r>
      <w:r w:rsidRPr="00B72CA0">
        <w:rPr>
          <w:rFonts w:ascii="Times New Roman" w:eastAsia="Times New Roman" w:hAnsi="Times New Roman" w:cs="Times New Roman"/>
          <w:color w:val="000000"/>
          <w:sz w:val="28"/>
          <w:szCs w:val="28"/>
          <w:lang w:eastAsia="ru-RU"/>
        </w:rPr>
        <w:t> </w:t>
      </w:r>
      <w:r w:rsidRPr="00B72CA0">
        <w:rPr>
          <w:rFonts w:ascii="Times New Roman" w:eastAsia="Times New Roman" w:hAnsi="Times New Roman" w:cs="Times New Roman"/>
          <w:b/>
          <w:bCs/>
          <w:color w:val="000000"/>
          <w:sz w:val="28"/>
          <w:szCs w:val="28"/>
          <w:lang w:eastAsia="ru-RU"/>
        </w:rPr>
        <w:t>Система профессионального непрерывного образования</w:t>
      </w:r>
      <w:r w:rsidRPr="00B72CA0">
        <w:rPr>
          <w:rFonts w:ascii="Times New Roman" w:eastAsia="Times New Roman" w:hAnsi="Times New Roman" w:cs="Times New Roman"/>
          <w:color w:val="000000"/>
          <w:sz w:val="28"/>
          <w:szCs w:val="28"/>
          <w:lang w:eastAsia="ru-RU"/>
        </w:rPr>
        <w:t> </w:t>
      </w:r>
      <w:r w:rsidRPr="00B72CA0">
        <w:rPr>
          <w:rFonts w:ascii="Times New Roman" w:eastAsia="Times New Roman" w:hAnsi="Times New Roman" w:cs="Times New Roman"/>
          <w:b/>
          <w:bCs/>
          <w:color w:val="000000"/>
          <w:sz w:val="28"/>
          <w:szCs w:val="28"/>
          <w:lang w:eastAsia="ru-RU"/>
        </w:rPr>
        <w:t>как условие профессионального роста</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Основные теоретические сведения</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Система профессионального непрерывного образования: понятие, этапы, виды профессионального образования. Роль повышения квалификации на протяжении всей жизни как необходимого условия профессионального роста. План реализации карьеры. Наличие «запасного варианта». Профессиональная переподготовка. Характер профессионального образования и профессиональная мобильность.</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Практическая работа</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Построение модели профессионального продвижения с учетом потребностей рынка и собственных склонностей и потребностей.</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 xml:space="preserve">Тема </w:t>
      </w:r>
      <w:r w:rsidRPr="00B72CA0">
        <w:rPr>
          <w:rFonts w:ascii="Times New Roman" w:eastAsia="Times New Roman" w:hAnsi="Times New Roman" w:cs="Times New Roman"/>
          <w:b/>
          <w:bCs/>
          <w:color w:val="000000"/>
          <w:sz w:val="28"/>
          <w:szCs w:val="28"/>
          <w:lang w:eastAsia="ru-RU"/>
        </w:rPr>
        <w:t>4 Технология трудоустройства</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b/>
          <w:bCs/>
          <w:color w:val="000000"/>
          <w:sz w:val="28"/>
          <w:szCs w:val="28"/>
          <w:lang w:eastAsia="ru-RU"/>
        </w:rPr>
        <w:t>1</w:t>
      </w:r>
      <w:r w:rsidRPr="00B72CA0">
        <w:rPr>
          <w:rFonts w:ascii="Times New Roman" w:eastAsia="Times New Roman" w:hAnsi="Times New Roman" w:cs="Times New Roman"/>
          <w:color w:val="000000"/>
          <w:sz w:val="28"/>
          <w:szCs w:val="28"/>
          <w:lang w:eastAsia="ru-RU"/>
        </w:rPr>
        <w:t> </w:t>
      </w:r>
      <w:r w:rsidRPr="00B72CA0">
        <w:rPr>
          <w:rFonts w:ascii="Times New Roman" w:eastAsia="Times New Roman" w:hAnsi="Times New Roman" w:cs="Times New Roman"/>
          <w:b/>
          <w:bCs/>
          <w:color w:val="000000"/>
          <w:sz w:val="28"/>
          <w:szCs w:val="28"/>
          <w:lang w:eastAsia="ru-RU"/>
        </w:rPr>
        <w:t>Способы поиска работы</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Основные теоретические сведения</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Особенности трудоустройства на рынке труда г. Новосибирске, Новосибирской области. Непосредственное обращение к работодателю, использование посреднических фирм, использование личных связей, объявлений о вакансиях на улицах. Роль рекламы при трудоустройстве на работу.</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b/>
          <w:bCs/>
          <w:color w:val="000000"/>
          <w:sz w:val="28"/>
          <w:szCs w:val="28"/>
          <w:lang w:eastAsia="ru-RU"/>
        </w:rPr>
        <w:t>2 Технология приема на работу</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Основные теоретические сведения</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lastRenderedPageBreak/>
        <w:t xml:space="preserve">Вопросы к кандидату при приеме на работу. Технология ответов на возможные вопросы работодателя. Техника завершения разговора. Документы, необходимые при приеме на работу. Конфликтные ситуации при трудоустройстве. Пути предотвращения конфликтных ситуаций. Типичные причины отказа в приеме на работу. Способы </w:t>
      </w:r>
      <w:proofErr w:type="spellStart"/>
      <w:r w:rsidRPr="00B72CA0">
        <w:rPr>
          <w:rFonts w:ascii="Times New Roman" w:eastAsia="Times New Roman" w:hAnsi="Times New Roman" w:cs="Times New Roman"/>
          <w:color w:val="000000"/>
          <w:sz w:val="28"/>
          <w:szCs w:val="28"/>
          <w:lang w:eastAsia="ru-RU"/>
        </w:rPr>
        <w:t>саморегуляции</w:t>
      </w:r>
      <w:proofErr w:type="spellEnd"/>
      <w:r w:rsidRPr="00B72CA0">
        <w:rPr>
          <w:rFonts w:ascii="Times New Roman" w:eastAsia="Times New Roman" w:hAnsi="Times New Roman" w:cs="Times New Roman"/>
          <w:color w:val="000000"/>
          <w:sz w:val="28"/>
          <w:szCs w:val="28"/>
          <w:lang w:eastAsia="ru-RU"/>
        </w:rPr>
        <w:t xml:space="preserve"> при разрешении конфликтных ситуаций.</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Развивающая процедура</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Ролевая игра «Трудоустройство на работу».</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b/>
          <w:bCs/>
          <w:color w:val="000000"/>
          <w:sz w:val="28"/>
          <w:szCs w:val="28"/>
          <w:lang w:eastAsia="ru-RU"/>
        </w:rPr>
        <w:t>3</w:t>
      </w:r>
      <w:r w:rsidRPr="00B72CA0">
        <w:rPr>
          <w:rFonts w:ascii="Times New Roman" w:eastAsia="Times New Roman" w:hAnsi="Times New Roman" w:cs="Times New Roman"/>
          <w:color w:val="000000"/>
          <w:sz w:val="28"/>
          <w:szCs w:val="28"/>
          <w:lang w:eastAsia="ru-RU"/>
        </w:rPr>
        <w:t> </w:t>
      </w:r>
      <w:r w:rsidRPr="00B72CA0">
        <w:rPr>
          <w:rFonts w:ascii="Times New Roman" w:eastAsia="Times New Roman" w:hAnsi="Times New Roman" w:cs="Times New Roman"/>
          <w:b/>
          <w:bCs/>
          <w:color w:val="000000"/>
          <w:sz w:val="28"/>
          <w:szCs w:val="28"/>
          <w:lang w:eastAsia="ru-RU"/>
        </w:rPr>
        <w:t xml:space="preserve">Формы </w:t>
      </w:r>
      <w:proofErr w:type="spellStart"/>
      <w:r w:rsidRPr="00B72CA0">
        <w:rPr>
          <w:rFonts w:ascii="Times New Roman" w:eastAsia="Times New Roman" w:hAnsi="Times New Roman" w:cs="Times New Roman"/>
          <w:b/>
          <w:bCs/>
          <w:color w:val="000000"/>
          <w:sz w:val="28"/>
          <w:szCs w:val="28"/>
          <w:lang w:eastAsia="ru-RU"/>
        </w:rPr>
        <w:t>самопрезентации</w:t>
      </w:r>
      <w:proofErr w:type="spellEnd"/>
      <w:r w:rsidRPr="00B72CA0">
        <w:rPr>
          <w:rFonts w:ascii="Times New Roman" w:eastAsia="Times New Roman" w:hAnsi="Times New Roman" w:cs="Times New Roman"/>
          <w:b/>
          <w:bCs/>
          <w:color w:val="000000"/>
          <w:sz w:val="28"/>
          <w:szCs w:val="28"/>
          <w:lang w:eastAsia="ru-RU"/>
        </w:rPr>
        <w:t xml:space="preserve"> для получения профессионального образования и трудоустройства</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Основные теоретические сведения</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 xml:space="preserve">Понятие презентации и </w:t>
      </w:r>
      <w:proofErr w:type="spellStart"/>
      <w:r w:rsidRPr="00B72CA0">
        <w:rPr>
          <w:rFonts w:ascii="Times New Roman" w:eastAsia="Times New Roman" w:hAnsi="Times New Roman" w:cs="Times New Roman"/>
          <w:color w:val="000000"/>
          <w:sz w:val="28"/>
          <w:szCs w:val="28"/>
          <w:lang w:eastAsia="ru-RU"/>
        </w:rPr>
        <w:t>самопрезентации</w:t>
      </w:r>
      <w:proofErr w:type="spellEnd"/>
      <w:r w:rsidRPr="00B72CA0">
        <w:rPr>
          <w:rFonts w:ascii="Times New Roman" w:eastAsia="Times New Roman" w:hAnsi="Times New Roman" w:cs="Times New Roman"/>
          <w:color w:val="000000"/>
          <w:sz w:val="28"/>
          <w:szCs w:val="28"/>
          <w:lang w:eastAsia="ru-RU"/>
        </w:rPr>
        <w:t>. Понятия «резюме» и «портфолио». Структура, требования к составлению резюме и портфолио.</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Практическая работа</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 xml:space="preserve">Составить резюме и портфолио для </w:t>
      </w:r>
      <w:proofErr w:type="spellStart"/>
      <w:r w:rsidRPr="00B72CA0">
        <w:rPr>
          <w:rFonts w:ascii="Times New Roman" w:eastAsia="Times New Roman" w:hAnsi="Times New Roman" w:cs="Times New Roman"/>
          <w:color w:val="000000"/>
          <w:sz w:val="28"/>
          <w:szCs w:val="28"/>
          <w:lang w:eastAsia="ru-RU"/>
        </w:rPr>
        <w:t>самопрезентации</w:t>
      </w:r>
      <w:proofErr w:type="spellEnd"/>
      <w:r w:rsidRPr="00B72CA0">
        <w:rPr>
          <w:rFonts w:ascii="Times New Roman" w:eastAsia="Times New Roman" w:hAnsi="Times New Roman" w:cs="Times New Roman"/>
          <w:color w:val="000000"/>
          <w:sz w:val="28"/>
          <w:szCs w:val="28"/>
          <w:lang w:eastAsia="ru-RU"/>
        </w:rPr>
        <w:t>.</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b/>
          <w:bCs/>
          <w:color w:val="000000"/>
          <w:sz w:val="28"/>
          <w:szCs w:val="28"/>
          <w:lang w:eastAsia="ru-RU"/>
        </w:rPr>
        <w:t>4 Этика и психология делового общения</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Основные теоретические сведения</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Невербальное общение. Мастерство телефонного общения. Организация диалога. Особенности речевого стиля общения.</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Практическая работа</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Упражнения на формирование навыка телефонного общения и организации диалога.</w:t>
      </w:r>
    </w:p>
    <w:p w:rsidR="00B72CA0" w:rsidRDefault="00B72CA0" w:rsidP="00B72CA0">
      <w:pPr>
        <w:spacing w:after="0" w:line="240" w:lineRule="auto"/>
        <w:jc w:val="center"/>
        <w:rPr>
          <w:rFonts w:ascii="Times New Roman" w:eastAsia="Times New Roman" w:hAnsi="Times New Roman" w:cs="Times New Roman"/>
          <w:b/>
          <w:bCs/>
          <w:color w:val="000000"/>
          <w:sz w:val="28"/>
          <w:szCs w:val="28"/>
          <w:lang w:eastAsia="ru-RU"/>
        </w:rPr>
      </w:pPr>
    </w:p>
    <w:p w:rsidR="00B72CA0" w:rsidRPr="00B72CA0" w:rsidRDefault="00B72CA0" w:rsidP="00B72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РАЗДЕЛ 2</w:t>
      </w:r>
      <w:r w:rsidRPr="00B72CA0">
        <w:rPr>
          <w:rFonts w:ascii="Times New Roman" w:eastAsia="Times New Roman" w:hAnsi="Times New Roman" w:cs="Times New Roman"/>
          <w:b/>
          <w:bCs/>
          <w:color w:val="000000"/>
          <w:sz w:val="24"/>
          <w:szCs w:val="24"/>
          <w:lang w:eastAsia="ru-RU"/>
        </w:rPr>
        <w:t>. ПРОЕКТИРОВАНИЕ ПРОФЕССИОНАЛЬНОЙ КАРЬЕРЫ С УЧЕТОМ ПОТРЕБН</w:t>
      </w:r>
      <w:r>
        <w:rPr>
          <w:rFonts w:ascii="Times New Roman" w:eastAsia="Times New Roman" w:hAnsi="Times New Roman" w:cs="Times New Roman"/>
          <w:b/>
          <w:bCs/>
          <w:color w:val="000000"/>
          <w:sz w:val="24"/>
          <w:szCs w:val="24"/>
          <w:lang w:eastAsia="ru-RU"/>
        </w:rPr>
        <w:t xml:space="preserve">ОСТЕЙ НОВОСИБИРСКОЙ ОБЛАСТИ (18 </w:t>
      </w:r>
      <w:r w:rsidRPr="00B72CA0">
        <w:rPr>
          <w:rFonts w:ascii="Times New Roman" w:eastAsia="Times New Roman" w:hAnsi="Times New Roman" w:cs="Times New Roman"/>
          <w:b/>
          <w:bCs/>
          <w:color w:val="000000"/>
          <w:sz w:val="24"/>
          <w:szCs w:val="24"/>
          <w:lang w:eastAsia="ru-RU"/>
        </w:rPr>
        <w:t>ЧАСОВ)</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 xml:space="preserve">Тема </w:t>
      </w:r>
      <w:r w:rsidRPr="00B72CA0">
        <w:rPr>
          <w:rFonts w:ascii="Times New Roman" w:eastAsia="Times New Roman" w:hAnsi="Times New Roman" w:cs="Times New Roman"/>
          <w:b/>
          <w:bCs/>
          <w:color w:val="000000"/>
          <w:sz w:val="28"/>
          <w:szCs w:val="28"/>
          <w:lang w:eastAsia="ru-RU"/>
        </w:rPr>
        <w:t>1 Сущность проектирования профессиональной карьеры</w:t>
      </w:r>
      <w:r>
        <w:rPr>
          <w:rFonts w:ascii="Times New Roman" w:eastAsia="Times New Roman" w:hAnsi="Times New Roman" w:cs="Times New Roman"/>
          <w:b/>
          <w:bCs/>
          <w:color w:val="000000"/>
          <w:sz w:val="28"/>
          <w:szCs w:val="28"/>
          <w:lang w:eastAsia="ru-RU"/>
        </w:rPr>
        <w:t>-6 часов</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b/>
          <w:bCs/>
          <w:color w:val="000000"/>
          <w:sz w:val="28"/>
          <w:szCs w:val="28"/>
          <w:lang w:eastAsia="ru-RU"/>
        </w:rPr>
        <w:t>1</w:t>
      </w:r>
      <w:r w:rsidRPr="00B72CA0">
        <w:rPr>
          <w:rFonts w:ascii="Times New Roman" w:eastAsia="Times New Roman" w:hAnsi="Times New Roman" w:cs="Times New Roman"/>
          <w:color w:val="000000"/>
          <w:sz w:val="28"/>
          <w:szCs w:val="28"/>
          <w:lang w:eastAsia="ru-RU"/>
        </w:rPr>
        <w:t> </w:t>
      </w:r>
      <w:r w:rsidRPr="00B72CA0">
        <w:rPr>
          <w:rFonts w:ascii="Times New Roman" w:eastAsia="Times New Roman" w:hAnsi="Times New Roman" w:cs="Times New Roman"/>
          <w:b/>
          <w:bCs/>
          <w:color w:val="000000"/>
          <w:sz w:val="28"/>
          <w:szCs w:val="28"/>
          <w:lang w:eastAsia="ru-RU"/>
        </w:rPr>
        <w:t>Проективная и технологическая культура как основа проектирования профессиональной карьеры</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Основные теоретические сведения</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Соотношение понятий «проектный», «проективный</w:t>
      </w:r>
      <w:proofErr w:type="gramStart"/>
      <w:r w:rsidRPr="00B72CA0">
        <w:rPr>
          <w:rFonts w:ascii="Times New Roman" w:eastAsia="Times New Roman" w:hAnsi="Times New Roman" w:cs="Times New Roman"/>
          <w:color w:val="000000"/>
          <w:sz w:val="28"/>
          <w:szCs w:val="28"/>
          <w:lang w:eastAsia="ru-RU"/>
        </w:rPr>
        <w:t>»,  «</w:t>
      </w:r>
      <w:proofErr w:type="gramEnd"/>
      <w:r w:rsidRPr="00B72CA0">
        <w:rPr>
          <w:rFonts w:ascii="Times New Roman" w:eastAsia="Times New Roman" w:hAnsi="Times New Roman" w:cs="Times New Roman"/>
          <w:color w:val="000000"/>
          <w:sz w:val="28"/>
          <w:szCs w:val="28"/>
          <w:lang w:eastAsia="ru-RU"/>
        </w:rPr>
        <w:t>проектировочный». Понятие «проективная и технологическая культура».</w:t>
      </w:r>
      <w:r w:rsidRPr="00B72CA0">
        <w:rPr>
          <w:rFonts w:ascii="Times New Roman" w:eastAsia="Times New Roman" w:hAnsi="Times New Roman" w:cs="Times New Roman"/>
          <w:b/>
          <w:bCs/>
          <w:color w:val="000000"/>
          <w:sz w:val="28"/>
          <w:szCs w:val="28"/>
          <w:lang w:eastAsia="ru-RU"/>
        </w:rPr>
        <w:t> </w:t>
      </w:r>
      <w:r w:rsidRPr="00B72CA0">
        <w:rPr>
          <w:rFonts w:ascii="Times New Roman" w:eastAsia="Times New Roman" w:hAnsi="Times New Roman" w:cs="Times New Roman"/>
          <w:color w:val="000000"/>
          <w:sz w:val="28"/>
          <w:szCs w:val="28"/>
          <w:lang w:eastAsia="ru-RU"/>
        </w:rPr>
        <w:t>Компоненты технологической культуры и их роль в проектировании профессиональной карьеры.</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b/>
          <w:bCs/>
          <w:color w:val="000000"/>
          <w:sz w:val="28"/>
          <w:szCs w:val="28"/>
          <w:lang w:eastAsia="ru-RU"/>
        </w:rPr>
        <w:t>2</w:t>
      </w:r>
      <w:r w:rsidRPr="00B72CA0">
        <w:rPr>
          <w:rFonts w:ascii="Times New Roman" w:eastAsia="Times New Roman" w:hAnsi="Times New Roman" w:cs="Times New Roman"/>
          <w:color w:val="000000"/>
          <w:sz w:val="28"/>
          <w:szCs w:val="28"/>
          <w:lang w:eastAsia="ru-RU"/>
        </w:rPr>
        <w:t> </w:t>
      </w:r>
      <w:r w:rsidRPr="00B72CA0">
        <w:rPr>
          <w:rFonts w:ascii="Times New Roman" w:eastAsia="Times New Roman" w:hAnsi="Times New Roman" w:cs="Times New Roman"/>
          <w:b/>
          <w:bCs/>
          <w:color w:val="000000"/>
          <w:sz w:val="28"/>
          <w:szCs w:val="28"/>
          <w:lang w:eastAsia="ru-RU"/>
        </w:rPr>
        <w:t>Технология проектирования профессиональной карьеры</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Основные теоретические сведения</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 xml:space="preserve">Соотношение понятий «проектирование», «прогнозирование», «конструирование», «моделирование». Этапы проектирования профессиональной карьеры: исследование - диагностика, </w:t>
      </w:r>
      <w:proofErr w:type="spellStart"/>
      <w:r w:rsidRPr="00B72CA0">
        <w:rPr>
          <w:rFonts w:ascii="Times New Roman" w:eastAsia="Times New Roman" w:hAnsi="Times New Roman" w:cs="Times New Roman"/>
          <w:color w:val="000000"/>
          <w:sz w:val="28"/>
          <w:szCs w:val="28"/>
          <w:lang w:eastAsia="ru-RU"/>
        </w:rPr>
        <w:t>проблематизация</w:t>
      </w:r>
      <w:proofErr w:type="spellEnd"/>
      <w:r w:rsidRPr="00B72CA0">
        <w:rPr>
          <w:rFonts w:ascii="Times New Roman" w:eastAsia="Times New Roman" w:hAnsi="Times New Roman" w:cs="Times New Roman"/>
          <w:color w:val="000000"/>
          <w:sz w:val="28"/>
          <w:szCs w:val="28"/>
          <w:lang w:eastAsia="ru-RU"/>
        </w:rPr>
        <w:t>, целеполагание, форматирование проекта, предварительная социализация – презентация проекта. Самооценка и внешняя оценка проекта. Технология презентации проекта.</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Практическая работа</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Построение модели профессиональной карьеры в соответствии с этапами проектирования профессиональной карьеры, учитывая компоненты технологической культуры</w:t>
      </w:r>
    </w:p>
    <w:p w:rsidR="00B72CA0" w:rsidRPr="00B72CA0" w:rsidRDefault="00B72CA0" w:rsidP="00B72C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lastRenderedPageBreak/>
        <w:t xml:space="preserve">Тема </w:t>
      </w:r>
      <w:r w:rsidRPr="00B72CA0">
        <w:rPr>
          <w:rFonts w:ascii="Times New Roman" w:eastAsia="Times New Roman" w:hAnsi="Times New Roman" w:cs="Times New Roman"/>
          <w:b/>
          <w:bCs/>
          <w:color w:val="000000"/>
          <w:sz w:val="28"/>
          <w:szCs w:val="28"/>
          <w:lang w:eastAsia="ru-RU"/>
        </w:rPr>
        <w:t>2 Выполнение проекта «Моя профессиональная карьера» с учетом потребностей Новосибирской области</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b/>
          <w:bCs/>
          <w:color w:val="000000"/>
          <w:sz w:val="28"/>
          <w:szCs w:val="28"/>
          <w:lang w:eastAsia="ru-RU"/>
        </w:rPr>
        <w:t>1. Исследовательский этап проектной работы</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Содержание проектной работы</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Самостоятельный поиск информации о путях приобретения профессии: анализ рынков труда и образовательных услуг, особенностей обучения интересующему спектру специальностей; востребованность и характеристика трудовой деятельности потенциальных выпускников соответствующих учебных заведений, интервью с носителями интересующих профессий; анализ материалов СМИ, посвященных проблемам продолжения образования, профессиональной деятельности, достижения профессионального успеха. Основные способы получения первичной информации: интервьюирование, анкетирование, тестирование, наблюдение, эксперимент, анализ текста (художественный текст, исторический источник). Сбор информации для теоретической части исследования.</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b/>
          <w:bCs/>
          <w:color w:val="000000"/>
          <w:sz w:val="28"/>
          <w:szCs w:val="28"/>
          <w:lang w:eastAsia="ru-RU"/>
        </w:rPr>
        <w:t>.</w:t>
      </w:r>
      <w:r w:rsidRPr="00B72CA0">
        <w:rPr>
          <w:rFonts w:ascii="Times New Roman" w:eastAsia="Times New Roman" w:hAnsi="Times New Roman" w:cs="Times New Roman"/>
          <w:b/>
          <w:bCs/>
          <w:color w:val="000000"/>
          <w:sz w:val="28"/>
          <w:szCs w:val="28"/>
          <w:lang w:eastAsia="ru-RU"/>
        </w:rPr>
        <w:t xml:space="preserve"> Моделирующий этап проектной работы</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 xml:space="preserve">Содержание </w:t>
      </w:r>
      <w:proofErr w:type="gramStart"/>
      <w:r w:rsidRPr="00B72CA0">
        <w:rPr>
          <w:rFonts w:ascii="Times New Roman" w:eastAsia="Times New Roman" w:hAnsi="Times New Roman" w:cs="Times New Roman"/>
          <w:i/>
          <w:iCs/>
          <w:color w:val="000000"/>
          <w:sz w:val="28"/>
          <w:szCs w:val="28"/>
          <w:u w:val="single"/>
          <w:lang w:eastAsia="ru-RU"/>
        </w:rPr>
        <w:t>проектной  работы</w:t>
      </w:r>
      <w:proofErr w:type="gramEnd"/>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Определение проблемного поля. Постановка цели и задач для ее реализации.</w:t>
      </w:r>
      <w:r w:rsidRPr="00B72CA0">
        <w:rPr>
          <w:rFonts w:ascii="Times New Roman" w:eastAsia="Times New Roman" w:hAnsi="Times New Roman" w:cs="Times New Roman"/>
          <w:b/>
          <w:bCs/>
          <w:color w:val="000000"/>
          <w:sz w:val="28"/>
          <w:szCs w:val="28"/>
          <w:lang w:eastAsia="ru-RU"/>
        </w:rPr>
        <w:t> </w:t>
      </w:r>
      <w:r w:rsidRPr="00B72CA0">
        <w:rPr>
          <w:rFonts w:ascii="Times New Roman" w:eastAsia="Times New Roman" w:hAnsi="Times New Roman" w:cs="Times New Roman"/>
          <w:color w:val="000000"/>
          <w:sz w:val="28"/>
          <w:szCs w:val="28"/>
          <w:lang w:eastAsia="ru-RU"/>
        </w:rPr>
        <w:t>Выделение ценностных ориентаций и ведущих мотивов</w:t>
      </w:r>
      <w:r w:rsidRPr="00B72CA0">
        <w:rPr>
          <w:rFonts w:ascii="Times New Roman" w:eastAsia="Times New Roman" w:hAnsi="Times New Roman" w:cs="Times New Roman"/>
          <w:b/>
          <w:bCs/>
          <w:color w:val="000000"/>
          <w:sz w:val="28"/>
          <w:szCs w:val="28"/>
          <w:lang w:eastAsia="ru-RU"/>
        </w:rPr>
        <w:t> </w:t>
      </w:r>
      <w:r w:rsidRPr="00B72CA0">
        <w:rPr>
          <w:rFonts w:ascii="Times New Roman" w:eastAsia="Times New Roman" w:hAnsi="Times New Roman" w:cs="Times New Roman"/>
          <w:color w:val="000000"/>
          <w:sz w:val="28"/>
          <w:szCs w:val="28"/>
          <w:lang w:eastAsia="ru-RU"/>
        </w:rPr>
        <w:t>для выполнения проекта.</w:t>
      </w:r>
      <w:r w:rsidRPr="00B72CA0">
        <w:rPr>
          <w:rFonts w:ascii="Times New Roman" w:eastAsia="Times New Roman" w:hAnsi="Times New Roman" w:cs="Times New Roman"/>
          <w:b/>
          <w:bCs/>
          <w:color w:val="000000"/>
          <w:sz w:val="28"/>
          <w:szCs w:val="28"/>
          <w:lang w:eastAsia="ru-RU"/>
        </w:rPr>
        <w:t> У</w:t>
      </w:r>
      <w:r w:rsidRPr="00B72CA0">
        <w:rPr>
          <w:rFonts w:ascii="Times New Roman" w:eastAsia="Times New Roman" w:hAnsi="Times New Roman" w:cs="Times New Roman"/>
          <w:color w:val="000000"/>
          <w:sz w:val="28"/>
          <w:szCs w:val="28"/>
          <w:lang w:eastAsia="ru-RU"/>
        </w:rPr>
        <w:t>чет профессиональной пригодности. Составление плана работы над проектом. Обработка информации для теоретической части проекта. Структура. Таблицы и схемы. Сортировка. Способы анализа собранной информации.</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b/>
          <w:bCs/>
          <w:color w:val="000000"/>
          <w:sz w:val="28"/>
          <w:szCs w:val="28"/>
          <w:lang w:eastAsia="ru-RU"/>
        </w:rPr>
        <w:t>3</w:t>
      </w:r>
      <w:r>
        <w:rPr>
          <w:rFonts w:ascii="Times New Roman" w:eastAsia="Times New Roman" w:hAnsi="Times New Roman" w:cs="Times New Roman"/>
          <w:b/>
          <w:bCs/>
          <w:color w:val="000000"/>
          <w:sz w:val="28"/>
          <w:szCs w:val="28"/>
          <w:lang w:eastAsia="ru-RU"/>
        </w:rPr>
        <w:t>.</w:t>
      </w:r>
      <w:r w:rsidRPr="00B72CA0">
        <w:rPr>
          <w:rFonts w:ascii="Times New Roman" w:eastAsia="Times New Roman" w:hAnsi="Times New Roman" w:cs="Times New Roman"/>
          <w:b/>
          <w:bCs/>
          <w:color w:val="000000"/>
          <w:sz w:val="28"/>
          <w:szCs w:val="28"/>
          <w:lang w:eastAsia="ru-RU"/>
        </w:rPr>
        <w:t> Форматирование проектной работы</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 xml:space="preserve">Содержание </w:t>
      </w:r>
      <w:proofErr w:type="gramStart"/>
      <w:r w:rsidRPr="00B72CA0">
        <w:rPr>
          <w:rFonts w:ascii="Times New Roman" w:eastAsia="Times New Roman" w:hAnsi="Times New Roman" w:cs="Times New Roman"/>
          <w:i/>
          <w:iCs/>
          <w:color w:val="000000"/>
          <w:sz w:val="28"/>
          <w:szCs w:val="28"/>
          <w:u w:val="single"/>
          <w:lang w:eastAsia="ru-RU"/>
        </w:rPr>
        <w:t>проектной  работы</w:t>
      </w:r>
      <w:proofErr w:type="gramEnd"/>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Подготовка и оформление проекта.</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b/>
          <w:bCs/>
          <w:color w:val="000000"/>
          <w:sz w:val="28"/>
          <w:szCs w:val="28"/>
          <w:lang w:eastAsia="ru-RU"/>
        </w:rPr>
        <w:t>4</w:t>
      </w:r>
      <w:r>
        <w:rPr>
          <w:rFonts w:ascii="Times New Roman" w:eastAsia="Times New Roman" w:hAnsi="Times New Roman" w:cs="Times New Roman"/>
          <w:b/>
          <w:bCs/>
          <w:color w:val="000000"/>
          <w:sz w:val="28"/>
          <w:szCs w:val="28"/>
          <w:lang w:eastAsia="ru-RU"/>
        </w:rPr>
        <w:t>.</w:t>
      </w:r>
      <w:r w:rsidRPr="00B72CA0">
        <w:rPr>
          <w:rFonts w:ascii="Times New Roman" w:eastAsia="Times New Roman" w:hAnsi="Times New Roman" w:cs="Times New Roman"/>
          <w:b/>
          <w:bCs/>
          <w:color w:val="000000"/>
          <w:sz w:val="28"/>
          <w:szCs w:val="28"/>
          <w:lang w:eastAsia="ru-RU"/>
        </w:rPr>
        <w:t xml:space="preserve"> Презентация проектной работы. Заключительная конференция</w:t>
      </w:r>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i/>
          <w:iCs/>
          <w:color w:val="000000"/>
          <w:sz w:val="28"/>
          <w:szCs w:val="28"/>
          <w:u w:val="single"/>
          <w:lang w:eastAsia="ru-RU"/>
        </w:rPr>
        <w:t xml:space="preserve">Содержание </w:t>
      </w:r>
      <w:proofErr w:type="gramStart"/>
      <w:r w:rsidRPr="00B72CA0">
        <w:rPr>
          <w:rFonts w:ascii="Times New Roman" w:eastAsia="Times New Roman" w:hAnsi="Times New Roman" w:cs="Times New Roman"/>
          <w:i/>
          <w:iCs/>
          <w:color w:val="000000"/>
          <w:sz w:val="28"/>
          <w:szCs w:val="28"/>
          <w:u w:val="single"/>
          <w:lang w:eastAsia="ru-RU"/>
        </w:rPr>
        <w:t>проектной  работы</w:t>
      </w:r>
      <w:proofErr w:type="gramEnd"/>
    </w:p>
    <w:p w:rsidR="00B72CA0" w:rsidRPr="00B72CA0" w:rsidRDefault="00B72CA0" w:rsidP="00B72CA0">
      <w:pPr>
        <w:spacing w:after="0" w:line="240" w:lineRule="auto"/>
        <w:jc w:val="both"/>
        <w:rPr>
          <w:rFonts w:ascii="Times New Roman" w:eastAsia="Times New Roman" w:hAnsi="Times New Roman" w:cs="Times New Roman"/>
          <w:color w:val="000000"/>
          <w:sz w:val="20"/>
          <w:szCs w:val="20"/>
          <w:lang w:eastAsia="ru-RU"/>
        </w:rPr>
      </w:pPr>
      <w:r w:rsidRPr="00B72CA0">
        <w:rPr>
          <w:rFonts w:ascii="Times New Roman" w:eastAsia="Times New Roman" w:hAnsi="Times New Roman" w:cs="Times New Roman"/>
          <w:color w:val="000000"/>
          <w:sz w:val="28"/>
          <w:szCs w:val="28"/>
          <w:lang w:eastAsia="ru-RU"/>
        </w:rPr>
        <w:t>Выбор вида и формы презентации. Структурирование содержания презентации. Подготовка к защите.</w:t>
      </w:r>
    </w:p>
    <w:p w:rsidR="00B05EEF" w:rsidRDefault="00B05EEF" w:rsidP="00B72CA0">
      <w:pPr>
        <w:spacing w:after="0" w:line="240" w:lineRule="auto"/>
        <w:ind w:firstLine="540"/>
        <w:jc w:val="center"/>
        <w:rPr>
          <w:rFonts w:ascii="Times New Roman" w:eastAsia="Times New Roman" w:hAnsi="Times New Roman" w:cs="Times New Roman"/>
          <w:b/>
          <w:bCs/>
          <w:color w:val="000000"/>
          <w:sz w:val="28"/>
          <w:szCs w:val="28"/>
          <w:lang w:eastAsia="ru-RU"/>
        </w:rPr>
      </w:pP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УЧЕБНО - ТЕМАТИЧЕСКИЙ ПЛАН</w:t>
      </w:r>
    </w:p>
    <w:tbl>
      <w:tblPr>
        <w:tblW w:w="11057" w:type="dxa"/>
        <w:tblInd w:w="-1286" w:type="dxa"/>
        <w:tblCellMar>
          <w:left w:w="0" w:type="dxa"/>
          <w:right w:w="0" w:type="dxa"/>
        </w:tblCellMar>
        <w:tblLook w:val="04A0" w:firstRow="1" w:lastRow="0" w:firstColumn="1" w:lastColumn="0" w:noHBand="0" w:noVBand="1"/>
      </w:tblPr>
      <w:tblGrid>
        <w:gridCol w:w="986"/>
        <w:gridCol w:w="6332"/>
        <w:gridCol w:w="1430"/>
        <w:gridCol w:w="1428"/>
        <w:gridCol w:w="881"/>
      </w:tblGrid>
      <w:tr w:rsidR="00B05EEF" w:rsidRPr="00B05EEF" w:rsidTr="00D31B61">
        <w:tc>
          <w:tcPr>
            <w:tcW w:w="101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bookmarkStart w:id="1" w:name="36bca6fbb7ed7004d4865be0bc8ba1c746a7916c"/>
            <w:bookmarkStart w:id="2" w:name="1"/>
            <w:bookmarkEnd w:id="1"/>
            <w:bookmarkEnd w:id="2"/>
            <w:r w:rsidRPr="00B72CA0">
              <w:rPr>
                <w:rFonts w:ascii="Times New Roman" w:eastAsia="Times New Roman" w:hAnsi="Times New Roman" w:cs="Times New Roman"/>
                <w:bCs/>
                <w:sz w:val="28"/>
                <w:szCs w:val="28"/>
                <w:lang w:eastAsia="ru-RU"/>
              </w:rPr>
              <w:t>№ п/п</w:t>
            </w:r>
          </w:p>
        </w:tc>
        <w:tc>
          <w:tcPr>
            <w:tcW w:w="659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Наименование разделов</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Количество часов</w:t>
            </w:r>
          </w:p>
        </w:tc>
      </w:tr>
      <w:tr w:rsidR="00B05EEF" w:rsidRPr="00B05EEF" w:rsidTr="00D31B61">
        <w:tc>
          <w:tcPr>
            <w:tcW w:w="1012" w:type="dxa"/>
            <w:vMerge/>
            <w:tcBorders>
              <w:top w:val="single" w:sz="8" w:space="0" w:color="000000"/>
              <w:left w:val="single" w:sz="8" w:space="0" w:color="000000"/>
              <w:bottom w:val="single" w:sz="8" w:space="0" w:color="000000"/>
              <w:right w:val="single" w:sz="8" w:space="0" w:color="000000"/>
            </w:tcBorders>
            <w:vAlign w:val="cente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p>
        </w:tc>
        <w:tc>
          <w:tcPr>
            <w:tcW w:w="14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Всего</w:t>
            </w:r>
          </w:p>
        </w:tc>
        <w:tc>
          <w:tcPr>
            <w:tcW w:w="14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10 класс</w:t>
            </w:r>
          </w:p>
        </w:tc>
        <w:tc>
          <w:tcPr>
            <w:tcW w:w="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11 класс</w:t>
            </w:r>
          </w:p>
        </w:tc>
      </w:tr>
      <w:tr w:rsidR="00B05EEF" w:rsidRPr="00B05EEF" w:rsidTr="00D31B61">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w:t>
            </w:r>
          </w:p>
        </w:tc>
        <w:tc>
          <w:tcPr>
            <w:tcW w:w="6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Рынок труда Новосибирской области</w:t>
            </w:r>
          </w:p>
        </w:tc>
        <w:tc>
          <w:tcPr>
            <w:tcW w:w="14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6</w:t>
            </w:r>
          </w:p>
        </w:tc>
        <w:tc>
          <w:tcPr>
            <w:tcW w:w="14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6</w:t>
            </w:r>
          </w:p>
        </w:tc>
        <w:tc>
          <w:tcPr>
            <w:tcW w:w="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p>
        </w:tc>
      </w:tr>
      <w:tr w:rsidR="00B05EEF" w:rsidRPr="00B05EEF" w:rsidTr="00D31B61">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tc>
        <w:tc>
          <w:tcPr>
            <w:tcW w:w="6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Профессиональное самоопределение и карьера в Новосибирской области</w:t>
            </w:r>
          </w:p>
        </w:tc>
        <w:tc>
          <w:tcPr>
            <w:tcW w:w="14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45</w:t>
            </w:r>
          </w:p>
        </w:tc>
        <w:tc>
          <w:tcPr>
            <w:tcW w:w="14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30</w:t>
            </w:r>
          </w:p>
        </w:tc>
        <w:tc>
          <w:tcPr>
            <w:tcW w:w="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15</w:t>
            </w:r>
          </w:p>
        </w:tc>
      </w:tr>
      <w:tr w:rsidR="00B05EEF" w:rsidRPr="00B05EEF" w:rsidTr="00D31B61">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3.</w:t>
            </w:r>
          </w:p>
        </w:tc>
        <w:tc>
          <w:tcPr>
            <w:tcW w:w="6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Проектирование профессиональной карьеры с учетом потребностей Новосибирской области</w:t>
            </w:r>
          </w:p>
        </w:tc>
        <w:tc>
          <w:tcPr>
            <w:tcW w:w="14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19</w:t>
            </w:r>
          </w:p>
        </w:tc>
        <w:tc>
          <w:tcPr>
            <w:tcW w:w="14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p>
        </w:tc>
        <w:tc>
          <w:tcPr>
            <w:tcW w:w="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19</w:t>
            </w:r>
          </w:p>
        </w:tc>
      </w:tr>
      <w:tr w:rsidR="00B05EEF" w:rsidRPr="00B05EEF" w:rsidTr="00D31B61">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p>
        </w:tc>
        <w:tc>
          <w:tcPr>
            <w:tcW w:w="6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right"/>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Итого:</w:t>
            </w:r>
          </w:p>
        </w:tc>
        <w:tc>
          <w:tcPr>
            <w:tcW w:w="14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70</w:t>
            </w:r>
          </w:p>
        </w:tc>
        <w:tc>
          <w:tcPr>
            <w:tcW w:w="14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36</w:t>
            </w:r>
          </w:p>
        </w:tc>
        <w:tc>
          <w:tcPr>
            <w:tcW w:w="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34</w:t>
            </w:r>
          </w:p>
        </w:tc>
      </w:tr>
      <w:tr w:rsidR="00D31B61" w:rsidRPr="00B05EEF" w:rsidTr="00D31B61">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D31B61" w:rsidRDefault="00D31B61" w:rsidP="00B72CA0">
            <w:pPr>
              <w:spacing w:after="0" w:line="240" w:lineRule="auto"/>
              <w:rPr>
                <w:rFonts w:ascii="Times New Roman" w:eastAsia="Times New Roman" w:hAnsi="Times New Roman" w:cs="Times New Roman"/>
                <w:sz w:val="20"/>
                <w:szCs w:val="20"/>
                <w:lang w:eastAsia="ru-RU"/>
              </w:rPr>
            </w:pPr>
          </w:p>
          <w:p w:rsidR="00D31B61" w:rsidRDefault="00D31B61" w:rsidP="00B72CA0">
            <w:pPr>
              <w:spacing w:after="0" w:line="240" w:lineRule="auto"/>
              <w:rPr>
                <w:rFonts w:ascii="Times New Roman" w:eastAsia="Times New Roman" w:hAnsi="Times New Roman" w:cs="Times New Roman"/>
                <w:sz w:val="20"/>
                <w:szCs w:val="20"/>
                <w:lang w:eastAsia="ru-RU"/>
              </w:rPr>
            </w:pPr>
          </w:p>
          <w:p w:rsidR="00D31B61" w:rsidRDefault="00D31B61" w:rsidP="00B72CA0">
            <w:pPr>
              <w:spacing w:after="0" w:line="240" w:lineRule="auto"/>
              <w:rPr>
                <w:rFonts w:ascii="Times New Roman" w:eastAsia="Times New Roman" w:hAnsi="Times New Roman" w:cs="Times New Roman"/>
                <w:sz w:val="20"/>
                <w:szCs w:val="20"/>
                <w:lang w:eastAsia="ru-RU"/>
              </w:rPr>
            </w:pPr>
          </w:p>
          <w:p w:rsidR="00D31B61" w:rsidRPr="00B72CA0" w:rsidRDefault="00D31B61" w:rsidP="00B72CA0">
            <w:pPr>
              <w:spacing w:after="0" w:line="240" w:lineRule="auto"/>
              <w:rPr>
                <w:rFonts w:ascii="Times New Roman" w:eastAsia="Times New Roman" w:hAnsi="Times New Roman" w:cs="Times New Roman"/>
                <w:sz w:val="20"/>
                <w:szCs w:val="20"/>
                <w:lang w:eastAsia="ru-RU"/>
              </w:rPr>
            </w:pPr>
          </w:p>
        </w:tc>
        <w:tc>
          <w:tcPr>
            <w:tcW w:w="6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D31B61" w:rsidRPr="00B72CA0" w:rsidRDefault="00D31B61" w:rsidP="00B72CA0">
            <w:pPr>
              <w:spacing w:after="0" w:line="240" w:lineRule="auto"/>
              <w:jc w:val="right"/>
              <w:rPr>
                <w:rFonts w:ascii="Times New Roman" w:eastAsia="Times New Roman" w:hAnsi="Times New Roman" w:cs="Times New Roman"/>
                <w:sz w:val="28"/>
                <w:szCs w:val="28"/>
                <w:lang w:eastAsia="ru-RU"/>
              </w:rPr>
            </w:pPr>
          </w:p>
        </w:tc>
        <w:tc>
          <w:tcPr>
            <w:tcW w:w="14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D31B61" w:rsidRPr="00B72CA0" w:rsidRDefault="00D31B61" w:rsidP="00B72CA0">
            <w:pPr>
              <w:spacing w:after="0" w:line="240" w:lineRule="auto"/>
              <w:jc w:val="center"/>
              <w:rPr>
                <w:rFonts w:ascii="Times New Roman" w:eastAsia="Times New Roman" w:hAnsi="Times New Roman" w:cs="Times New Roman"/>
                <w:sz w:val="28"/>
                <w:szCs w:val="28"/>
                <w:lang w:eastAsia="ru-RU"/>
              </w:rPr>
            </w:pPr>
          </w:p>
        </w:tc>
        <w:tc>
          <w:tcPr>
            <w:tcW w:w="14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D31B61" w:rsidRPr="00B72CA0" w:rsidRDefault="00D31B61" w:rsidP="00B72CA0">
            <w:pPr>
              <w:spacing w:after="0" w:line="240" w:lineRule="auto"/>
              <w:jc w:val="center"/>
              <w:rPr>
                <w:rFonts w:ascii="Times New Roman" w:eastAsia="Times New Roman" w:hAnsi="Times New Roman" w:cs="Times New Roman"/>
                <w:sz w:val="28"/>
                <w:szCs w:val="28"/>
                <w:lang w:eastAsia="ru-RU"/>
              </w:rPr>
            </w:pPr>
          </w:p>
        </w:tc>
        <w:tc>
          <w:tcPr>
            <w:tcW w:w="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D31B61" w:rsidRPr="00B72CA0" w:rsidRDefault="00D31B61" w:rsidP="00B72CA0">
            <w:pPr>
              <w:spacing w:after="0" w:line="240" w:lineRule="auto"/>
              <w:jc w:val="center"/>
              <w:rPr>
                <w:rFonts w:ascii="Times New Roman" w:eastAsia="Times New Roman" w:hAnsi="Times New Roman" w:cs="Times New Roman"/>
                <w:sz w:val="28"/>
                <w:szCs w:val="28"/>
                <w:lang w:eastAsia="ru-RU"/>
              </w:rPr>
            </w:pPr>
          </w:p>
        </w:tc>
      </w:tr>
    </w:tbl>
    <w:p w:rsidR="00B72CA0" w:rsidRPr="00B72CA0" w:rsidRDefault="00B72CA0" w:rsidP="00B72CA0">
      <w:pPr>
        <w:spacing w:after="0" w:line="240" w:lineRule="auto"/>
        <w:rPr>
          <w:rFonts w:ascii="Times New Roman" w:eastAsia="Times New Roman" w:hAnsi="Times New Roman" w:cs="Times New Roman"/>
          <w:vanish/>
          <w:sz w:val="24"/>
          <w:szCs w:val="24"/>
          <w:lang w:eastAsia="ru-RU"/>
        </w:rPr>
      </w:pPr>
      <w:bookmarkStart w:id="3" w:name="84d5f827285225ad55ff7ec81d6b8476fb8c9dae"/>
      <w:bookmarkStart w:id="4" w:name="2"/>
      <w:bookmarkEnd w:id="3"/>
      <w:bookmarkEnd w:id="4"/>
    </w:p>
    <w:tbl>
      <w:tblPr>
        <w:tblW w:w="9887" w:type="dxa"/>
        <w:tblInd w:w="-116" w:type="dxa"/>
        <w:tblCellMar>
          <w:left w:w="0" w:type="dxa"/>
          <w:right w:w="0" w:type="dxa"/>
        </w:tblCellMar>
        <w:tblLook w:val="04A0" w:firstRow="1" w:lastRow="0" w:firstColumn="1" w:lastColumn="0" w:noHBand="0" w:noVBand="1"/>
      </w:tblPr>
      <w:tblGrid>
        <w:gridCol w:w="874"/>
        <w:gridCol w:w="4674"/>
        <w:gridCol w:w="1458"/>
        <w:gridCol w:w="1279"/>
        <w:gridCol w:w="284"/>
        <w:gridCol w:w="1318"/>
      </w:tblGrid>
      <w:tr w:rsidR="00B05EEF" w:rsidRPr="00B05EEF" w:rsidTr="00D31B61">
        <w:trPr>
          <w:gridAfter w:val="2"/>
          <w:wAfter w:w="980" w:type="dxa"/>
        </w:trPr>
        <w:tc>
          <w:tcPr>
            <w:tcW w:w="91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lastRenderedPageBreak/>
              <w:t>№ п/п</w:t>
            </w:r>
          </w:p>
        </w:tc>
        <w:tc>
          <w:tcPr>
            <w:tcW w:w="525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Наименование разделов, тем</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Количество часов</w:t>
            </w:r>
          </w:p>
        </w:tc>
      </w:tr>
      <w:tr w:rsidR="00B05EEF" w:rsidRPr="00B05EEF" w:rsidTr="00D31B6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p>
        </w:tc>
        <w:tc>
          <w:tcPr>
            <w:tcW w:w="1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Всего</w:t>
            </w:r>
          </w:p>
        </w:tc>
        <w:tc>
          <w:tcPr>
            <w:tcW w:w="163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proofErr w:type="spellStart"/>
            <w:r w:rsidRPr="00B72CA0">
              <w:rPr>
                <w:rFonts w:ascii="Times New Roman" w:eastAsia="Times New Roman" w:hAnsi="Times New Roman" w:cs="Times New Roman"/>
                <w:bCs/>
                <w:sz w:val="28"/>
                <w:szCs w:val="28"/>
                <w:lang w:eastAsia="ru-RU"/>
              </w:rPr>
              <w:t>Теоретич</w:t>
            </w:r>
            <w:proofErr w:type="spellEnd"/>
            <w:r w:rsidRPr="00B72CA0">
              <w:rPr>
                <w:rFonts w:ascii="Times New Roman" w:eastAsia="Times New Roman" w:hAnsi="Times New Roman" w:cs="Times New Roman"/>
                <w:bCs/>
                <w:sz w:val="28"/>
                <w:szCs w:val="28"/>
                <w:lang w:eastAsia="ru-RU"/>
              </w:rPr>
              <w:t>.</w:t>
            </w:r>
          </w:p>
        </w:tc>
        <w:tc>
          <w:tcPr>
            <w:tcW w:w="6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proofErr w:type="spellStart"/>
            <w:r w:rsidRPr="00B72CA0">
              <w:rPr>
                <w:rFonts w:ascii="Times New Roman" w:eastAsia="Times New Roman" w:hAnsi="Times New Roman" w:cs="Times New Roman"/>
                <w:bCs/>
                <w:sz w:val="28"/>
                <w:szCs w:val="28"/>
                <w:lang w:eastAsia="ru-RU"/>
              </w:rPr>
              <w:t>Практич</w:t>
            </w:r>
            <w:proofErr w:type="spellEnd"/>
            <w:r w:rsidRPr="00B72CA0">
              <w:rPr>
                <w:rFonts w:ascii="Times New Roman" w:eastAsia="Times New Roman" w:hAnsi="Times New Roman" w:cs="Times New Roman"/>
                <w:bCs/>
                <w:sz w:val="28"/>
                <w:szCs w:val="28"/>
                <w:lang w:eastAsia="ru-RU"/>
              </w:rPr>
              <w:t>.</w:t>
            </w:r>
          </w:p>
        </w:tc>
      </w:tr>
      <w:tr w:rsidR="00B05EEF" w:rsidRPr="00B05EEF" w:rsidTr="00D31B61">
        <w:trPr>
          <w:gridAfter w:val="2"/>
          <w:wAfter w:w="980" w:type="dxa"/>
        </w:trPr>
        <w:tc>
          <w:tcPr>
            <w:tcW w:w="8907"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10 класс</w:t>
            </w:r>
          </w:p>
        </w:tc>
      </w:tr>
      <w:tr w:rsidR="00B05EEF" w:rsidRPr="00B05EEF" w:rsidTr="00D31B61">
        <w:tc>
          <w:tcPr>
            <w:tcW w:w="9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1.</w:t>
            </w:r>
          </w:p>
        </w:tc>
        <w:tc>
          <w:tcPr>
            <w:tcW w:w="5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Рынок труда Новосибирской области</w:t>
            </w:r>
          </w:p>
        </w:tc>
        <w:tc>
          <w:tcPr>
            <w:tcW w:w="1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6</w:t>
            </w:r>
          </w:p>
        </w:tc>
        <w:tc>
          <w:tcPr>
            <w:tcW w:w="163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4</w:t>
            </w:r>
          </w:p>
        </w:tc>
        <w:tc>
          <w:tcPr>
            <w:tcW w:w="6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2</w:t>
            </w:r>
          </w:p>
        </w:tc>
      </w:tr>
      <w:tr w:rsidR="00B05EEF" w:rsidRPr="00B05EEF" w:rsidTr="00D31B61">
        <w:tc>
          <w:tcPr>
            <w:tcW w:w="9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1.1</w:t>
            </w:r>
          </w:p>
        </w:tc>
        <w:tc>
          <w:tcPr>
            <w:tcW w:w="5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Социально-экономическая политика в Новосибирской области</w:t>
            </w:r>
          </w:p>
        </w:tc>
        <w:tc>
          <w:tcPr>
            <w:tcW w:w="1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tc>
        <w:tc>
          <w:tcPr>
            <w:tcW w:w="163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tc>
        <w:tc>
          <w:tcPr>
            <w:tcW w:w="6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p>
        </w:tc>
      </w:tr>
      <w:tr w:rsidR="00B05EEF" w:rsidRPr="00B05EEF" w:rsidTr="00D31B61">
        <w:tc>
          <w:tcPr>
            <w:tcW w:w="9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1.2</w:t>
            </w:r>
          </w:p>
        </w:tc>
        <w:tc>
          <w:tcPr>
            <w:tcW w:w="5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Основы трудового законодательства РФ</w:t>
            </w:r>
          </w:p>
        </w:tc>
        <w:tc>
          <w:tcPr>
            <w:tcW w:w="1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tc>
        <w:tc>
          <w:tcPr>
            <w:tcW w:w="163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w:t>
            </w:r>
          </w:p>
        </w:tc>
        <w:tc>
          <w:tcPr>
            <w:tcW w:w="6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w:t>
            </w:r>
          </w:p>
        </w:tc>
      </w:tr>
      <w:tr w:rsidR="00B05EEF" w:rsidRPr="00B05EEF" w:rsidTr="00D31B61">
        <w:tc>
          <w:tcPr>
            <w:tcW w:w="9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1.3</w:t>
            </w:r>
          </w:p>
        </w:tc>
        <w:tc>
          <w:tcPr>
            <w:tcW w:w="5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Социальная защищенность гражданина и работника</w:t>
            </w:r>
          </w:p>
        </w:tc>
        <w:tc>
          <w:tcPr>
            <w:tcW w:w="1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tc>
        <w:tc>
          <w:tcPr>
            <w:tcW w:w="163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w:t>
            </w:r>
          </w:p>
        </w:tc>
        <w:tc>
          <w:tcPr>
            <w:tcW w:w="6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w:t>
            </w:r>
          </w:p>
        </w:tc>
      </w:tr>
      <w:tr w:rsidR="00B05EEF" w:rsidRPr="00B05EEF" w:rsidTr="00D31B61">
        <w:tc>
          <w:tcPr>
            <w:tcW w:w="9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2.</w:t>
            </w:r>
          </w:p>
        </w:tc>
        <w:tc>
          <w:tcPr>
            <w:tcW w:w="5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Профессиональное самоопределение и карьера в Новосибирской области</w:t>
            </w:r>
          </w:p>
        </w:tc>
        <w:tc>
          <w:tcPr>
            <w:tcW w:w="1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30</w:t>
            </w:r>
          </w:p>
        </w:tc>
        <w:tc>
          <w:tcPr>
            <w:tcW w:w="163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23</w:t>
            </w:r>
          </w:p>
        </w:tc>
        <w:tc>
          <w:tcPr>
            <w:tcW w:w="6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7</w:t>
            </w:r>
          </w:p>
        </w:tc>
      </w:tr>
      <w:tr w:rsidR="00B05EEF" w:rsidRPr="00B05EEF" w:rsidTr="00D31B61">
        <w:tc>
          <w:tcPr>
            <w:tcW w:w="9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2.1</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2.1.1</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2.1.2</w:t>
            </w:r>
          </w:p>
        </w:tc>
        <w:tc>
          <w:tcPr>
            <w:tcW w:w="5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iCs/>
                <w:sz w:val="28"/>
                <w:szCs w:val="28"/>
                <w:lang w:eastAsia="ru-RU"/>
              </w:rPr>
              <w:t>Потребности и возможности</w:t>
            </w:r>
            <w:r w:rsidRPr="00B72CA0">
              <w:rPr>
                <w:rFonts w:ascii="Times New Roman" w:eastAsia="Times New Roman" w:hAnsi="Times New Roman" w:cs="Times New Roman"/>
                <w:sz w:val="28"/>
                <w:szCs w:val="28"/>
                <w:lang w:eastAsia="ru-RU"/>
              </w:rPr>
              <w:t> </w:t>
            </w:r>
            <w:r w:rsidRPr="00B72CA0">
              <w:rPr>
                <w:rFonts w:ascii="Times New Roman" w:eastAsia="Times New Roman" w:hAnsi="Times New Roman" w:cs="Times New Roman"/>
                <w:bCs/>
                <w:iCs/>
                <w:sz w:val="28"/>
                <w:szCs w:val="28"/>
                <w:lang w:eastAsia="ru-RU"/>
              </w:rPr>
              <w:t>деятельности</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Сущность и структура деятельности.</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Технологии основных форм деятельности человека</w:t>
            </w:r>
          </w:p>
        </w:tc>
        <w:tc>
          <w:tcPr>
            <w:tcW w:w="1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iCs/>
                <w:sz w:val="28"/>
                <w:szCs w:val="28"/>
                <w:lang w:eastAsia="ru-RU"/>
              </w:rPr>
              <w:t>5</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3</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tc>
        <w:tc>
          <w:tcPr>
            <w:tcW w:w="163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iCs/>
                <w:sz w:val="28"/>
                <w:szCs w:val="28"/>
                <w:lang w:eastAsia="ru-RU"/>
              </w:rPr>
              <w:t>4</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3</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w:t>
            </w:r>
          </w:p>
        </w:tc>
        <w:tc>
          <w:tcPr>
            <w:tcW w:w="6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iCs/>
                <w:sz w:val="28"/>
                <w:szCs w:val="28"/>
                <w:lang w:eastAsia="ru-RU"/>
              </w:rPr>
              <w:t>1</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w:t>
            </w:r>
          </w:p>
        </w:tc>
      </w:tr>
      <w:tr w:rsidR="00B05EEF" w:rsidRPr="00B05EEF" w:rsidTr="00D31B61">
        <w:tc>
          <w:tcPr>
            <w:tcW w:w="9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2.2</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2.2.1</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2.2.2</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2.2.3</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2.2.4</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2.2.5</w:t>
            </w:r>
          </w:p>
        </w:tc>
        <w:tc>
          <w:tcPr>
            <w:tcW w:w="5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iCs/>
                <w:sz w:val="28"/>
                <w:szCs w:val="28"/>
                <w:lang w:eastAsia="ru-RU"/>
              </w:rPr>
              <w:t>Технология профессиональной деятельности</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Сущность понятия «профессиональная деятельность»</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Сферы профессиональной деятельности</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Предпринимательство как сфера профессиональной деятельности</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Профессиональная этика и культура деловых взаимоотношений</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Культура труда</w:t>
            </w:r>
          </w:p>
        </w:tc>
        <w:tc>
          <w:tcPr>
            <w:tcW w:w="1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iCs/>
                <w:sz w:val="28"/>
                <w:szCs w:val="28"/>
                <w:lang w:eastAsia="ru-RU"/>
              </w:rPr>
              <w:t>11</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3</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tc>
        <w:tc>
          <w:tcPr>
            <w:tcW w:w="163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iCs/>
                <w:sz w:val="28"/>
                <w:szCs w:val="28"/>
                <w:lang w:eastAsia="ru-RU"/>
              </w:rPr>
              <w:t>8</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tc>
        <w:tc>
          <w:tcPr>
            <w:tcW w:w="6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iCs/>
                <w:sz w:val="28"/>
                <w:szCs w:val="28"/>
                <w:lang w:eastAsia="ru-RU"/>
              </w:rPr>
              <w:t>3</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w:t>
            </w:r>
          </w:p>
        </w:tc>
      </w:tr>
      <w:tr w:rsidR="00B05EEF" w:rsidRPr="00B05EEF" w:rsidTr="00D31B61">
        <w:tc>
          <w:tcPr>
            <w:tcW w:w="9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2.3</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2.3.1</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2.3.2</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2.3.3</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2.3.4</w:t>
            </w:r>
          </w:p>
        </w:tc>
        <w:tc>
          <w:tcPr>
            <w:tcW w:w="5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iCs/>
                <w:sz w:val="28"/>
                <w:szCs w:val="28"/>
                <w:lang w:eastAsia="ru-RU"/>
              </w:rPr>
              <w:t>Профессиональная карьера</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Сущность профессиональной карьеры</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Компоненты профессиональной карьеры</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Сущность профессиональной карьеры как системы профессионального продвижения с учетом самореализации личности</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Система профессионального непрерывного образования как условие профессионального роста</w:t>
            </w:r>
          </w:p>
        </w:tc>
        <w:tc>
          <w:tcPr>
            <w:tcW w:w="1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iCs/>
                <w:sz w:val="28"/>
                <w:szCs w:val="28"/>
                <w:lang w:eastAsia="ru-RU"/>
              </w:rPr>
              <w:t>14</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4</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6</w:t>
            </w:r>
          </w:p>
        </w:tc>
        <w:tc>
          <w:tcPr>
            <w:tcW w:w="163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iCs/>
                <w:sz w:val="28"/>
                <w:szCs w:val="28"/>
                <w:lang w:eastAsia="ru-RU"/>
              </w:rPr>
              <w:t>11</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3</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4</w:t>
            </w:r>
          </w:p>
        </w:tc>
        <w:tc>
          <w:tcPr>
            <w:tcW w:w="6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iCs/>
                <w:sz w:val="28"/>
                <w:szCs w:val="28"/>
                <w:lang w:eastAsia="ru-RU"/>
              </w:rPr>
              <w:t>3</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tc>
      </w:tr>
      <w:tr w:rsidR="00B05EEF" w:rsidRPr="00B05EEF" w:rsidTr="00D31B61">
        <w:tc>
          <w:tcPr>
            <w:tcW w:w="616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right"/>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Итого:</w:t>
            </w:r>
          </w:p>
        </w:tc>
        <w:tc>
          <w:tcPr>
            <w:tcW w:w="1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36</w:t>
            </w:r>
          </w:p>
        </w:tc>
        <w:tc>
          <w:tcPr>
            <w:tcW w:w="163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27</w:t>
            </w:r>
          </w:p>
        </w:tc>
        <w:tc>
          <w:tcPr>
            <w:tcW w:w="6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9</w:t>
            </w:r>
          </w:p>
        </w:tc>
      </w:tr>
    </w:tbl>
    <w:p w:rsidR="00B72CA0" w:rsidRPr="00B72CA0" w:rsidRDefault="00B72CA0" w:rsidP="00B72CA0">
      <w:pPr>
        <w:spacing w:after="0" w:line="240" w:lineRule="auto"/>
        <w:rPr>
          <w:rFonts w:ascii="Times New Roman" w:eastAsia="Times New Roman" w:hAnsi="Times New Roman" w:cs="Times New Roman"/>
          <w:vanish/>
          <w:sz w:val="24"/>
          <w:szCs w:val="24"/>
          <w:lang w:eastAsia="ru-RU"/>
        </w:rPr>
      </w:pPr>
      <w:bookmarkStart w:id="5" w:name="2f76273b76c0c3a86ccf32b6b5500b5092dbc471"/>
      <w:bookmarkStart w:id="6" w:name="3"/>
      <w:bookmarkEnd w:id="5"/>
      <w:bookmarkEnd w:id="6"/>
    </w:p>
    <w:tbl>
      <w:tblPr>
        <w:tblW w:w="9832" w:type="dxa"/>
        <w:tblInd w:w="-116" w:type="dxa"/>
        <w:tblCellMar>
          <w:left w:w="0" w:type="dxa"/>
          <w:right w:w="0" w:type="dxa"/>
        </w:tblCellMar>
        <w:tblLook w:val="04A0" w:firstRow="1" w:lastRow="0" w:firstColumn="1" w:lastColumn="0" w:noHBand="0" w:noVBand="1"/>
      </w:tblPr>
      <w:tblGrid>
        <w:gridCol w:w="952"/>
        <w:gridCol w:w="5930"/>
        <w:gridCol w:w="1336"/>
        <w:gridCol w:w="1102"/>
        <w:gridCol w:w="512"/>
      </w:tblGrid>
      <w:tr w:rsidR="00B05EEF" w:rsidRPr="00B05EEF" w:rsidTr="00D31B61">
        <w:trPr>
          <w:gridAfter w:val="1"/>
          <w:wAfter w:w="512" w:type="dxa"/>
        </w:trPr>
        <w:tc>
          <w:tcPr>
            <w:tcW w:w="9320"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11 класс</w:t>
            </w:r>
          </w:p>
        </w:tc>
      </w:tr>
      <w:tr w:rsidR="00B05EEF" w:rsidRPr="00B05EEF" w:rsidTr="00D31B61">
        <w:tc>
          <w:tcPr>
            <w:tcW w:w="9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lastRenderedPageBreak/>
              <w:t>2.</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2.4</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2.4.1</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2.4.2</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2.4.3</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2.4.4</w:t>
            </w:r>
          </w:p>
        </w:tc>
        <w:tc>
          <w:tcPr>
            <w:tcW w:w="59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Профессиональное самоопределение и карьера в Новосибирской области</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iCs/>
                <w:sz w:val="28"/>
                <w:szCs w:val="28"/>
                <w:lang w:eastAsia="ru-RU"/>
              </w:rPr>
              <w:t>Технология трудоустройства  </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Способы поиска работы  </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Технология приема на работу</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 xml:space="preserve">Формы </w:t>
            </w:r>
            <w:proofErr w:type="spellStart"/>
            <w:r w:rsidRPr="00B72CA0">
              <w:rPr>
                <w:rFonts w:ascii="Times New Roman" w:eastAsia="Times New Roman" w:hAnsi="Times New Roman" w:cs="Times New Roman"/>
                <w:sz w:val="28"/>
                <w:szCs w:val="28"/>
                <w:lang w:eastAsia="ru-RU"/>
              </w:rPr>
              <w:t>самопрезентации</w:t>
            </w:r>
            <w:proofErr w:type="spellEnd"/>
            <w:r w:rsidRPr="00B72CA0">
              <w:rPr>
                <w:rFonts w:ascii="Times New Roman" w:eastAsia="Times New Roman" w:hAnsi="Times New Roman" w:cs="Times New Roman"/>
                <w:sz w:val="28"/>
                <w:szCs w:val="28"/>
                <w:lang w:eastAsia="ru-RU"/>
              </w:rPr>
              <w:t xml:space="preserve"> для получения профессионального образования и трудоустройства</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Этика и психология делового общения</w:t>
            </w:r>
          </w:p>
        </w:tc>
        <w:tc>
          <w:tcPr>
            <w:tcW w:w="1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15</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12</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4</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4</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tc>
        <w:tc>
          <w:tcPr>
            <w:tcW w:w="1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10</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8</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3</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3</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w:t>
            </w:r>
          </w:p>
        </w:tc>
        <w:tc>
          <w:tcPr>
            <w:tcW w:w="5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5</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4</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1</w:t>
            </w:r>
          </w:p>
        </w:tc>
      </w:tr>
      <w:tr w:rsidR="00B05EEF" w:rsidRPr="00B05EEF" w:rsidTr="00D31B61">
        <w:tc>
          <w:tcPr>
            <w:tcW w:w="9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2.5</w:t>
            </w:r>
          </w:p>
        </w:tc>
        <w:tc>
          <w:tcPr>
            <w:tcW w:w="59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iCs/>
                <w:sz w:val="28"/>
                <w:szCs w:val="28"/>
                <w:lang w:eastAsia="ru-RU"/>
              </w:rPr>
              <w:t>Адаптация на рабочем месте</w:t>
            </w:r>
          </w:p>
        </w:tc>
        <w:tc>
          <w:tcPr>
            <w:tcW w:w="1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3</w:t>
            </w:r>
          </w:p>
        </w:tc>
        <w:tc>
          <w:tcPr>
            <w:tcW w:w="1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2</w:t>
            </w:r>
          </w:p>
        </w:tc>
        <w:tc>
          <w:tcPr>
            <w:tcW w:w="5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1</w:t>
            </w:r>
          </w:p>
        </w:tc>
      </w:tr>
      <w:tr w:rsidR="00B05EEF" w:rsidRPr="00B05EEF" w:rsidTr="00D31B61">
        <w:tc>
          <w:tcPr>
            <w:tcW w:w="9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3.</w:t>
            </w:r>
          </w:p>
        </w:tc>
        <w:tc>
          <w:tcPr>
            <w:tcW w:w="59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Проектирование профессиональной карьеры</w:t>
            </w:r>
          </w:p>
        </w:tc>
        <w:tc>
          <w:tcPr>
            <w:tcW w:w="1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19</w:t>
            </w:r>
          </w:p>
        </w:tc>
        <w:tc>
          <w:tcPr>
            <w:tcW w:w="1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5</w:t>
            </w:r>
          </w:p>
        </w:tc>
        <w:tc>
          <w:tcPr>
            <w:tcW w:w="5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14</w:t>
            </w:r>
          </w:p>
        </w:tc>
      </w:tr>
      <w:tr w:rsidR="00B05EEF" w:rsidRPr="00B05EEF" w:rsidTr="00D31B61">
        <w:tc>
          <w:tcPr>
            <w:tcW w:w="9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3.1</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3.1.1</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3.1.2</w:t>
            </w:r>
          </w:p>
        </w:tc>
        <w:tc>
          <w:tcPr>
            <w:tcW w:w="59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Сущность проектирования профессиональной карьеры</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Проективная и технологическая культура как основа проектирования профессиональной карьеры</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Технология проектирования профессиональной карьеры</w:t>
            </w:r>
          </w:p>
        </w:tc>
        <w:tc>
          <w:tcPr>
            <w:tcW w:w="1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7</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3</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4</w:t>
            </w:r>
          </w:p>
        </w:tc>
        <w:tc>
          <w:tcPr>
            <w:tcW w:w="1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5</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3</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tc>
        <w:tc>
          <w:tcPr>
            <w:tcW w:w="5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2</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tc>
      </w:tr>
      <w:tr w:rsidR="00B05EEF" w:rsidRPr="00B05EEF" w:rsidTr="00D31B61">
        <w:tc>
          <w:tcPr>
            <w:tcW w:w="9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3.2</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3.2.1</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3.2.2</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3.2.3</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3.2.4</w:t>
            </w:r>
          </w:p>
        </w:tc>
        <w:tc>
          <w:tcPr>
            <w:tcW w:w="59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proofErr w:type="gramStart"/>
            <w:r w:rsidRPr="00B72CA0">
              <w:rPr>
                <w:rFonts w:ascii="Times New Roman" w:eastAsia="Times New Roman" w:hAnsi="Times New Roman" w:cs="Times New Roman"/>
                <w:sz w:val="28"/>
                <w:szCs w:val="28"/>
                <w:lang w:eastAsia="ru-RU"/>
              </w:rPr>
              <w:t>Выполнение  проекта</w:t>
            </w:r>
            <w:proofErr w:type="gramEnd"/>
            <w:r w:rsidRPr="00B72CA0">
              <w:rPr>
                <w:rFonts w:ascii="Times New Roman" w:eastAsia="Times New Roman" w:hAnsi="Times New Roman" w:cs="Times New Roman"/>
                <w:sz w:val="28"/>
                <w:szCs w:val="28"/>
                <w:lang w:eastAsia="ru-RU"/>
              </w:rPr>
              <w:t xml:space="preserve"> «Моя профессиональная карьера» с учетом потребностей НСО</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Исследовательский этап проектной работы.</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Моделирующий этап проектной работы</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Форматирование проектной работы</w:t>
            </w:r>
          </w:p>
          <w:p w:rsidR="00B72CA0" w:rsidRPr="00B72CA0" w:rsidRDefault="00B72CA0" w:rsidP="00B72CA0">
            <w:pPr>
              <w:spacing w:after="0" w:line="240" w:lineRule="auto"/>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Презентация проектной работы. Заключительная конференция</w:t>
            </w:r>
          </w:p>
        </w:tc>
        <w:tc>
          <w:tcPr>
            <w:tcW w:w="1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12</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4</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4</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tc>
        <w:tc>
          <w:tcPr>
            <w:tcW w:w="1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rPr>
                <w:rFonts w:ascii="Times New Roman" w:eastAsia="Times New Roman" w:hAnsi="Times New Roman" w:cs="Times New Roman"/>
                <w:sz w:val="20"/>
                <w:szCs w:val="20"/>
                <w:lang w:eastAsia="ru-RU"/>
              </w:rPr>
            </w:pPr>
          </w:p>
        </w:tc>
        <w:tc>
          <w:tcPr>
            <w:tcW w:w="5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12</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4</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4</w:t>
            </w:r>
          </w:p>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sz w:val="28"/>
                <w:szCs w:val="28"/>
                <w:lang w:eastAsia="ru-RU"/>
              </w:rPr>
              <w:t>2</w:t>
            </w:r>
          </w:p>
        </w:tc>
      </w:tr>
      <w:tr w:rsidR="00B05EEF" w:rsidRPr="00B05EEF" w:rsidTr="00D31B61">
        <w:tc>
          <w:tcPr>
            <w:tcW w:w="688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right"/>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Итого:</w:t>
            </w:r>
          </w:p>
        </w:tc>
        <w:tc>
          <w:tcPr>
            <w:tcW w:w="1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34</w:t>
            </w:r>
          </w:p>
        </w:tc>
        <w:tc>
          <w:tcPr>
            <w:tcW w:w="1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15</w:t>
            </w:r>
          </w:p>
        </w:tc>
        <w:tc>
          <w:tcPr>
            <w:tcW w:w="5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19</w:t>
            </w:r>
          </w:p>
        </w:tc>
      </w:tr>
      <w:tr w:rsidR="00B05EEF" w:rsidRPr="00B05EEF" w:rsidTr="00D31B61">
        <w:tc>
          <w:tcPr>
            <w:tcW w:w="688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right"/>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Всего:</w:t>
            </w:r>
          </w:p>
        </w:tc>
        <w:tc>
          <w:tcPr>
            <w:tcW w:w="1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70</w:t>
            </w:r>
          </w:p>
        </w:tc>
        <w:tc>
          <w:tcPr>
            <w:tcW w:w="1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42</w:t>
            </w:r>
          </w:p>
        </w:tc>
        <w:tc>
          <w:tcPr>
            <w:tcW w:w="5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2CA0" w:rsidRPr="00B72CA0" w:rsidRDefault="00B72CA0" w:rsidP="00B72CA0">
            <w:pPr>
              <w:spacing w:after="0" w:line="240" w:lineRule="auto"/>
              <w:jc w:val="center"/>
              <w:rPr>
                <w:rFonts w:ascii="Times New Roman" w:eastAsia="Times New Roman" w:hAnsi="Times New Roman" w:cs="Times New Roman"/>
                <w:sz w:val="20"/>
                <w:szCs w:val="20"/>
                <w:lang w:eastAsia="ru-RU"/>
              </w:rPr>
            </w:pPr>
            <w:r w:rsidRPr="00B72CA0">
              <w:rPr>
                <w:rFonts w:ascii="Times New Roman" w:eastAsia="Times New Roman" w:hAnsi="Times New Roman" w:cs="Times New Roman"/>
                <w:bCs/>
                <w:sz w:val="28"/>
                <w:szCs w:val="28"/>
                <w:lang w:eastAsia="ru-RU"/>
              </w:rPr>
              <w:t>28</w:t>
            </w:r>
          </w:p>
        </w:tc>
      </w:tr>
    </w:tbl>
    <w:p w:rsidR="00193441" w:rsidRDefault="00193441"/>
    <w:sectPr w:rsidR="00193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2646"/>
    <w:multiLevelType w:val="multilevel"/>
    <w:tmpl w:val="0486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C7EE9"/>
    <w:multiLevelType w:val="multilevel"/>
    <w:tmpl w:val="003A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0410E"/>
    <w:multiLevelType w:val="multilevel"/>
    <w:tmpl w:val="CB3C7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44428"/>
    <w:multiLevelType w:val="multilevel"/>
    <w:tmpl w:val="C53E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47956"/>
    <w:multiLevelType w:val="multilevel"/>
    <w:tmpl w:val="786A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5040E"/>
    <w:multiLevelType w:val="multilevel"/>
    <w:tmpl w:val="9832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23700"/>
    <w:multiLevelType w:val="multilevel"/>
    <w:tmpl w:val="757A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26385"/>
    <w:multiLevelType w:val="multilevel"/>
    <w:tmpl w:val="84B8E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284FCE"/>
    <w:multiLevelType w:val="multilevel"/>
    <w:tmpl w:val="9170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401353"/>
    <w:multiLevelType w:val="multilevel"/>
    <w:tmpl w:val="1C98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E0422E"/>
    <w:multiLevelType w:val="multilevel"/>
    <w:tmpl w:val="2E90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642A95"/>
    <w:multiLevelType w:val="multilevel"/>
    <w:tmpl w:val="B93C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A7670B"/>
    <w:multiLevelType w:val="multilevel"/>
    <w:tmpl w:val="AC12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2"/>
  </w:num>
  <w:num w:numId="4">
    <w:abstractNumId w:val="6"/>
  </w:num>
  <w:num w:numId="5">
    <w:abstractNumId w:val="3"/>
  </w:num>
  <w:num w:numId="6">
    <w:abstractNumId w:val="1"/>
  </w:num>
  <w:num w:numId="7">
    <w:abstractNumId w:val="9"/>
  </w:num>
  <w:num w:numId="8">
    <w:abstractNumId w:val="8"/>
  </w:num>
  <w:num w:numId="9">
    <w:abstractNumId w:val="10"/>
  </w:num>
  <w:num w:numId="10">
    <w:abstractNumId w:val="5"/>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A0"/>
    <w:rsid w:val="00096400"/>
    <w:rsid w:val="00193441"/>
    <w:rsid w:val="00B05EEF"/>
    <w:rsid w:val="00B72CA0"/>
    <w:rsid w:val="00D31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66A3"/>
  <w15:chartTrackingRefBased/>
  <w15:docId w15:val="{4D4F7021-57F3-46E3-A925-EBECB10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CA0"/>
    <w:pPr>
      <w:ind w:left="720"/>
      <w:contextualSpacing/>
    </w:pPr>
  </w:style>
  <w:style w:type="paragraph" w:styleId="a4">
    <w:name w:val="No Spacing"/>
    <w:basedOn w:val="a"/>
    <w:link w:val="a5"/>
    <w:uiPriority w:val="99"/>
    <w:qFormat/>
    <w:rsid w:val="00096400"/>
    <w:pPr>
      <w:spacing w:after="0" w:line="240" w:lineRule="auto"/>
    </w:pPr>
    <w:rPr>
      <w:rFonts w:ascii="Cambria" w:eastAsia="Times New Roman" w:hAnsi="Cambria" w:cs="Times New Roman"/>
      <w:lang w:val="en-US"/>
    </w:rPr>
  </w:style>
  <w:style w:type="character" w:customStyle="1" w:styleId="a5">
    <w:name w:val="Без интервала Знак"/>
    <w:link w:val="a4"/>
    <w:uiPriority w:val="99"/>
    <w:locked/>
    <w:rsid w:val="00096400"/>
    <w:rPr>
      <w:rFonts w:ascii="Cambria" w:eastAsia="Times New Roman" w:hAnsi="Cambria" w:cs="Times New Roman"/>
      <w:lang w:val="en-US"/>
    </w:rPr>
  </w:style>
  <w:style w:type="paragraph" w:styleId="a6">
    <w:name w:val="Balloon Text"/>
    <w:basedOn w:val="a"/>
    <w:link w:val="a7"/>
    <w:uiPriority w:val="99"/>
    <w:semiHidden/>
    <w:unhideWhenUsed/>
    <w:rsid w:val="0009640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964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2115</Words>
  <Characters>12062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dc:creator>
  <cp:keywords/>
  <dc:description/>
  <cp:lastModifiedBy>1</cp:lastModifiedBy>
  <cp:revision>3</cp:revision>
  <cp:lastPrinted>2017-05-02T03:47:00Z</cp:lastPrinted>
  <dcterms:created xsi:type="dcterms:W3CDTF">2017-02-09T07:23:00Z</dcterms:created>
  <dcterms:modified xsi:type="dcterms:W3CDTF">2017-05-02T03:49:00Z</dcterms:modified>
</cp:coreProperties>
</file>